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B7EC" w14:textId="0650A455" w:rsidR="005266E0" w:rsidRDefault="005266E0" w:rsidP="005266E0">
      <w:pPr>
        <w:pStyle w:val="Header"/>
        <w:keepNext/>
        <w:keepLines/>
        <w:widowControl/>
        <w:tabs>
          <w:tab w:val="right" w:pos="10440"/>
          <w:tab w:val="right" w:pos="13323"/>
        </w:tabs>
        <w:outlineLvl w:val="0"/>
        <w:rPr>
          <w:rFonts w:eastAsia="SimSun" w:cs="Arial"/>
          <w:sz w:val="24"/>
          <w:szCs w:val="24"/>
        </w:rPr>
      </w:pPr>
      <w:bookmarkStart w:id="0" w:name="Title"/>
      <w:bookmarkStart w:id="1" w:name="DocumentFor"/>
      <w:bookmarkStart w:id="2" w:name="OLE_LINK49"/>
      <w:bookmarkStart w:id="3" w:name="OLE_LINK3"/>
      <w:bookmarkStart w:id="4" w:name="OLE_LINK2"/>
      <w:bookmarkEnd w:id="0"/>
      <w:bookmarkEnd w:id="1"/>
      <w:r>
        <w:rPr>
          <w:rFonts w:eastAsia="SimSun" w:cs="Arial"/>
          <w:sz w:val="24"/>
          <w:szCs w:val="24"/>
        </w:rPr>
        <w:t>3GPP TSG-RAN WG4 Meeting #114-bis</w:t>
      </w:r>
      <w:r>
        <w:rPr>
          <w:rFonts w:cs="Arial"/>
          <w:sz w:val="24"/>
          <w:szCs w:val="24"/>
        </w:rPr>
        <w:t xml:space="preserve">                                                          </w:t>
      </w:r>
      <w:r w:rsidR="00B57E7B" w:rsidRPr="00B57E7B">
        <w:rPr>
          <w:rFonts w:cs="Arial"/>
          <w:sz w:val="24"/>
          <w:szCs w:val="24"/>
        </w:rPr>
        <w:t>R4-2503266</w:t>
      </w:r>
    </w:p>
    <w:bookmarkEnd w:id="2"/>
    <w:bookmarkEnd w:id="3"/>
    <w:bookmarkEnd w:id="4"/>
    <w:p w14:paraId="36C0A982" w14:textId="77777777" w:rsidR="005266E0" w:rsidRDefault="005266E0" w:rsidP="005266E0">
      <w:pPr>
        <w:pStyle w:val="Footer"/>
        <w:jc w:val="both"/>
        <w:rPr>
          <w:rFonts w:eastAsia="SimSun" w:cs="Arial"/>
          <w:i w:val="0"/>
          <w:sz w:val="24"/>
          <w:szCs w:val="24"/>
        </w:rPr>
      </w:pPr>
      <w:r>
        <w:rPr>
          <w:rFonts w:eastAsia="SimSun" w:cs="Arial"/>
          <w:i w:val="0"/>
          <w:sz w:val="24"/>
          <w:szCs w:val="24"/>
        </w:rPr>
        <w:t>Wuhan</w:t>
      </w:r>
      <w:r w:rsidRPr="005334A3">
        <w:rPr>
          <w:rFonts w:eastAsia="SimSun" w:cs="Arial"/>
          <w:i w:val="0"/>
          <w:sz w:val="24"/>
          <w:szCs w:val="24"/>
        </w:rPr>
        <w:t xml:space="preserve">, </w:t>
      </w:r>
      <w:r>
        <w:rPr>
          <w:rFonts w:eastAsia="SimSun" w:cs="Arial"/>
          <w:i w:val="0"/>
          <w:sz w:val="24"/>
          <w:szCs w:val="24"/>
        </w:rPr>
        <w:t>China</w:t>
      </w:r>
      <w:r w:rsidRPr="005334A3">
        <w:rPr>
          <w:rFonts w:eastAsia="SimSun" w:cs="Arial"/>
          <w:i w:val="0"/>
          <w:sz w:val="24"/>
          <w:szCs w:val="24"/>
        </w:rPr>
        <w:t xml:space="preserve">, </w:t>
      </w:r>
      <w:r>
        <w:rPr>
          <w:rFonts w:eastAsia="SimSun" w:cs="Arial"/>
          <w:i w:val="0"/>
          <w:sz w:val="24"/>
          <w:szCs w:val="24"/>
        </w:rPr>
        <w:t>7</w:t>
      </w:r>
      <w:r w:rsidRPr="005334A3">
        <w:rPr>
          <w:rFonts w:eastAsia="SimSun" w:cs="Arial"/>
          <w:i w:val="0"/>
          <w:sz w:val="24"/>
          <w:szCs w:val="24"/>
        </w:rPr>
        <w:t>-</w:t>
      </w:r>
      <w:r>
        <w:rPr>
          <w:rFonts w:eastAsia="SimSun" w:cs="Arial"/>
          <w:i w:val="0"/>
          <w:sz w:val="24"/>
          <w:szCs w:val="24"/>
        </w:rPr>
        <w:t>11</w:t>
      </w:r>
      <w:r w:rsidRPr="005334A3">
        <w:rPr>
          <w:rFonts w:eastAsia="SimSun" w:cs="Arial"/>
          <w:i w:val="0"/>
          <w:sz w:val="24"/>
          <w:szCs w:val="24"/>
        </w:rPr>
        <w:t xml:space="preserve"> </w:t>
      </w:r>
      <w:r>
        <w:rPr>
          <w:rFonts w:eastAsia="SimSun" w:cs="Arial"/>
          <w:i w:val="0"/>
          <w:sz w:val="24"/>
          <w:szCs w:val="24"/>
        </w:rPr>
        <w:t>April</w:t>
      </w:r>
      <w:r w:rsidRPr="005334A3">
        <w:rPr>
          <w:rFonts w:eastAsia="SimSun" w:cs="Arial"/>
          <w:i w:val="0"/>
          <w:sz w:val="24"/>
          <w:szCs w:val="24"/>
        </w:rPr>
        <w:t xml:space="preserve">, 2025  </w:t>
      </w:r>
    </w:p>
    <w:p w14:paraId="05625486" w14:textId="77777777" w:rsidR="00070561" w:rsidRPr="00425FD0" w:rsidRDefault="00070561" w:rsidP="00F90E24">
      <w:pPr>
        <w:pStyle w:val="Footer"/>
        <w:jc w:val="both"/>
        <w:rPr>
          <w:noProof w:val="0"/>
        </w:rPr>
      </w:pPr>
    </w:p>
    <w:p w14:paraId="28513F45" w14:textId="0DE3BE67" w:rsidR="00AD7AC5" w:rsidRPr="00B645B6" w:rsidRDefault="00AD7AC5" w:rsidP="002238FB">
      <w:pPr>
        <w:tabs>
          <w:tab w:val="left" w:pos="1985"/>
        </w:tabs>
        <w:ind w:left="1980" w:hanging="1980"/>
        <w:rPr>
          <w:rFonts w:ascii="Arial" w:eastAsia="SimSun"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C7E81">
        <w:rPr>
          <w:rFonts w:ascii="Arial" w:hAnsi="Arial"/>
          <w:b/>
          <w:bCs/>
          <w:sz w:val="24"/>
          <w:lang w:val="en-US"/>
        </w:rPr>
        <w:t>REFSENS</w:t>
      </w:r>
      <w:r w:rsidR="002238FB" w:rsidRPr="002238FB">
        <w:rPr>
          <w:rFonts w:ascii="Arial" w:hAnsi="Arial"/>
          <w:b/>
          <w:bCs/>
          <w:sz w:val="24"/>
          <w:lang w:val="en-US"/>
        </w:rPr>
        <w:t xml:space="preserve"> </w:t>
      </w:r>
      <w:r w:rsidR="004C7E81">
        <w:rPr>
          <w:rFonts w:ascii="Arial" w:hAnsi="Arial"/>
          <w:b/>
          <w:bCs/>
          <w:sz w:val="24"/>
          <w:lang w:val="en-US"/>
        </w:rPr>
        <w:t xml:space="preserve">for </w:t>
      </w:r>
      <w:r w:rsidR="002238FB" w:rsidRPr="002238FB">
        <w:rPr>
          <w:rFonts w:ascii="Arial" w:hAnsi="Arial"/>
          <w:b/>
          <w:bCs/>
          <w:sz w:val="24"/>
          <w:lang w:val="en-US"/>
        </w:rPr>
        <w:t>NTN bands</w:t>
      </w:r>
      <w:r w:rsidR="004C7E81">
        <w:rPr>
          <w:rFonts w:ascii="Arial" w:hAnsi="Arial"/>
          <w:b/>
          <w:bCs/>
          <w:sz w:val="24"/>
          <w:lang w:val="en-US"/>
        </w:rPr>
        <w:t xml:space="preserve"> </w:t>
      </w:r>
      <w:r w:rsidR="004C7E81" w:rsidRPr="002238FB">
        <w:rPr>
          <w:rFonts w:ascii="Arial" w:hAnsi="Arial"/>
          <w:b/>
          <w:bCs/>
          <w:sz w:val="24"/>
          <w:lang w:val="en-US"/>
        </w:rPr>
        <w:t>supporting 3MHz CBW</w:t>
      </w:r>
    </w:p>
    <w:p w14:paraId="4FF50272" w14:textId="77777777" w:rsidR="00070561" w:rsidRPr="00D372E9" w:rsidRDefault="00070561" w:rsidP="00F90E24">
      <w:pPr>
        <w:tabs>
          <w:tab w:val="left" w:pos="1985"/>
        </w:tabs>
        <w:jc w:val="both"/>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bookmarkStart w:id="5" w:name="OLE_LINK25"/>
      <w:r w:rsidR="00A510C0" w:rsidRPr="00D372E9">
        <w:rPr>
          <w:rFonts w:ascii="Arial" w:eastAsia="SimSun" w:hAnsi="Arial" w:hint="eastAsia"/>
          <w:b/>
          <w:sz w:val="24"/>
          <w:lang w:val="en-US" w:eastAsia="zh-CN"/>
        </w:rPr>
        <w:t>Huawei, HiSilicon</w:t>
      </w:r>
      <w:bookmarkEnd w:id="5"/>
    </w:p>
    <w:p w14:paraId="056BBB17" w14:textId="6F920217" w:rsidR="00AD7AC5" w:rsidRPr="00D372E9" w:rsidRDefault="00AD7AC5" w:rsidP="0016323C">
      <w:pPr>
        <w:tabs>
          <w:tab w:val="left" w:pos="1985"/>
        </w:tabs>
        <w:jc w:val="both"/>
        <w:rPr>
          <w:rFonts w:ascii="Arial" w:eastAsia="SimSun"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57E7B">
        <w:rPr>
          <w:rFonts w:ascii="Arial" w:eastAsia="SimSun" w:hAnsi="Arial"/>
          <w:b/>
          <w:sz w:val="24"/>
          <w:lang w:val="en-US" w:eastAsia="zh-CN"/>
        </w:rPr>
        <w:t>7.10.3.2</w:t>
      </w:r>
    </w:p>
    <w:p w14:paraId="10F51582" w14:textId="77777777" w:rsidR="00070561" w:rsidRPr="00D372E9" w:rsidRDefault="00070561" w:rsidP="00F90E24">
      <w:pPr>
        <w:tabs>
          <w:tab w:val="left" w:pos="1985"/>
        </w:tabs>
        <w:ind w:left="1980" w:hanging="1980"/>
        <w:jc w:val="both"/>
        <w:rPr>
          <w:rFonts w:ascii="Arial" w:eastAsia="SimSun"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SimSun" w:hAnsi="Arial" w:hint="eastAsia"/>
          <w:b/>
          <w:sz w:val="24"/>
          <w:lang w:val="en-US" w:eastAsia="zh-CN"/>
        </w:rPr>
        <w:t>Discussion</w:t>
      </w:r>
    </w:p>
    <w:p w14:paraId="2546DFE4" w14:textId="77777777" w:rsidR="00114F4F" w:rsidRPr="00E960D9" w:rsidRDefault="00114F4F" w:rsidP="00114F4F">
      <w:pPr>
        <w:pStyle w:val="Heading1"/>
        <w:jc w:val="both"/>
        <w:rPr>
          <w:rFonts w:asciiTheme="majorBidi" w:hAnsiTheme="majorBidi" w:cstheme="majorBidi"/>
          <w:lang w:val="en-US"/>
        </w:rPr>
      </w:pPr>
      <w:r w:rsidRPr="00E960D9">
        <w:rPr>
          <w:rFonts w:asciiTheme="majorBidi" w:hAnsiTheme="majorBidi" w:cstheme="majorBidi"/>
          <w:lang w:val="en-US"/>
        </w:rPr>
        <w:t>Introduction</w:t>
      </w:r>
    </w:p>
    <w:p w14:paraId="5DA97198" w14:textId="5629154B" w:rsidR="008A4CE3" w:rsidRPr="00E960D9" w:rsidRDefault="00BF24F8" w:rsidP="005266E0">
      <w:pPr>
        <w:adjustRightInd w:val="0"/>
        <w:snapToGrid w:val="0"/>
        <w:spacing w:before="180" w:after="120"/>
        <w:jc w:val="both"/>
        <w:rPr>
          <w:rFonts w:asciiTheme="majorBidi" w:eastAsia="SimSun" w:hAnsiTheme="majorBidi" w:cstheme="majorBidi"/>
          <w:sz w:val="22"/>
          <w:szCs w:val="22"/>
          <w:lang w:eastAsia="zh-CN"/>
        </w:rPr>
      </w:pPr>
      <w:r w:rsidRPr="00E960D9">
        <w:rPr>
          <w:rFonts w:asciiTheme="majorBidi" w:eastAsia="SimSun" w:hAnsiTheme="majorBidi" w:cstheme="majorBidi"/>
          <w:sz w:val="22"/>
          <w:szCs w:val="22"/>
          <w:lang w:eastAsia="zh-CN"/>
        </w:rPr>
        <w:t>RAN4 11</w:t>
      </w:r>
      <w:r w:rsidR="00B36960">
        <w:rPr>
          <w:rFonts w:asciiTheme="majorBidi" w:eastAsia="SimSun" w:hAnsiTheme="majorBidi" w:cstheme="majorBidi"/>
          <w:sz w:val="22"/>
          <w:szCs w:val="22"/>
          <w:lang w:eastAsia="zh-CN"/>
        </w:rPr>
        <w:t>3</w:t>
      </w:r>
      <w:r w:rsidR="00440502">
        <w:rPr>
          <w:rFonts w:asciiTheme="majorBidi" w:eastAsia="SimSun" w:hAnsiTheme="majorBidi" w:cstheme="majorBidi"/>
          <w:sz w:val="22"/>
          <w:szCs w:val="22"/>
          <w:lang w:eastAsia="zh-CN"/>
        </w:rPr>
        <w:t xml:space="preserve"> </w:t>
      </w:r>
      <w:r w:rsidRPr="00E960D9">
        <w:rPr>
          <w:rFonts w:asciiTheme="majorBidi" w:eastAsia="SimSun" w:hAnsiTheme="majorBidi" w:cstheme="majorBidi"/>
          <w:sz w:val="22"/>
          <w:szCs w:val="22"/>
          <w:lang w:eastAsia="zh-CN"/>
        </w:rPr>
        <w:t xml:space="preserve">meeting </w:t>
      </w:r>
      <w:r w:rsidR="00CA46CC" w:rsidRPr="00E960D9">
        <w:rPr>
          <w:rFonts w:asciiTheme="majorBidi" w:eastAsia="SimSun" w:hAnsiTheme="majorBidi" w:cstheme="majorBidi"/>
          <w:sz w:val="22"/>
          <w:szCs w:val="22"/>
          <w:lang w:eastAsia="zh-CN"/>
        </w:rPr>
        <w:t>the WF</w:t>
      </w:r>
      <w:r w:rsidR="005266E0">
        <w:rPr>
          <w:rFonts w:asciiTheme="majorBidi" w:eastAsia="SimSun" w:hAnsiTheme="majorBidi" w:cstheme="majorBidi"/>
          <w:sz w:val="22"/>
          <w:szCs w:val="22"/>
          <w:lang w:eastAsia="zh-CN"/>
        </w:rPr>
        <w:fldChar w:fldCharType="begin"/>
      </w:r>
      <w:r w:rsidR="005266E0">
        <w:rPr>
          <w:rFonts w:asciiTheme="majorBidi" w:eastAsia="SimSun" w:hAnsiTheme="majorBidi" w:cstheme="majorBidi"/>
          <w:sz w:val="22"/>
          <w:szCs w:val="22"/>
          <w:lang w:eastAsia="zh-CN"/>
        </w:rPr>
        <w:instrText xml:space="preserve"> ADDIN ZOTERO_ITEM CSL_CITATION {"citationID":"4hDnSXol","properties":{"formattedCitation":"[1]","plainCitation":"[1]","noteIndex":0},"citationItems":[{"id":936,"uris":["http://zotero.org/users/1349634/items/8XSTNTSW"],"itemData":{"id":936,"type":"document","title":"R4-2502282, WF for [114][311] NR_IoT_NTN_less_than_5MHz_UERF, Xiaomi"}}],"schema":"https://github.com/citation-style-language/schema/raw/master/csl-citation.json"} </w:instrText>
      </w:r>
      <w:r w:rsidR="005266E0">
        <w:rPr>
          <w:rFonts w:asciiTheme="majorBidi" w:eastAsia="SimSun" w:hAnsiTheme="majorBidi" w:cstheme="majorBidi"/>
          <w:sz w:val="22"/>
          <w:szCs w:val="22"/>
          <w:lang w:eastAsia="zh-CN"/>
        </w:rPr>
        <w:fldChar w:fldCharType="separate"/>
      </w:r>
      <w:r w:rsidR="005266E0" w:rsidRPr="005266E0">
        <w:rPr>
          <w:sz w:val="22"/>
        </w:rPr>
        <w:t>[1]</w:t>
      </w:r>
      <w:r w:rsidR="005266E0">
        <w:rPr>
          <w:rFonts w:asciiTheme="majorBidi" w:eastAsia="SimSun" w:hAnsiTheme="majorBidi" w:cstheme="majorBidi"/>
          <w:sz w:val="22"/>
          <w:szCs w:val="22"/>
          <w:lang w:eastAsia="zh-CN"/>
        </w:rPr>
        <w:fldChar w:fldCharType="end"/>
      </w:r>
      <w:r w:rsidR="005266E0">
        <w:rPr>
          <w:rFonts w:asciiTheme="majorBidi" w:eastAsia="SimSun" w:hAnsiTheme="majorBidi" w:cstheme="majorBidi"/>
          <w:sz w:val="22"/>
          <w:szCs w:val="22"/>
          <w:lang w:eastAsia="zh-CN"/>
        </w:rPr>
        <w:t xml:space="preserve"> </w:t>
      </w:r>
      <w:r w:rsidR="00CA46CC" w:rsidRPr="00E960D9">
        <w:rPr>
          <w:rFonts w:asciiTheme="majorBidi" w:eastAsia="SimSun" w:hAnsiTheme="majorBidi" w:cstheme="majorBidi"/>
          <w:sz w:val="22"/>
          <w:szCs w:val="22"/>
          <w:lang w:eastAsia="zh-CN"/>
        </w:rPr>
        <w:t>was</w:t>
      </w:r>
      <w:r w:rsidR="0020245B">
        <w:rPr>
          <w:rFonts w:asciiTheme="majorBidi" w:eastAsia="SimSun" w:hAnsiTheme="majorBidi" w:cstheme="majorBidi"/>
          <w:sz w:val="22"/>
          <w:szCs w:val="22"/>
          <w:lang w:eastAsia="zh-CN"/>
        </w:rPr>
        <w:t xml:space="preserve"> agreed, </w:t>
      </w:r>
      <w:r w:rsidR="002238FB">
        <w:rPr>
          <w:rFonts w:asciiTheme="majorBidi" w:eastAsia="SimSun" w:hAnsiTheme="majorBidi" w:cstheme="majorBidi"/>
          <w:sz w:val="22"/>
          <w:szCs w:val="22"/>
          <w:lang w:eastAsia="zh-CN"/>
        </w:rPr>
        <w:t>and</w:t>
      </w:r>
      <w:r w:rsidR="004C7E81">
        <w:rPr>
          <w:rFonts w:asciiTheme="majorBidi" w:eastAsia="SimSun" w:hAnsiTheme="majorBidi" w:cstheme="majorBidi"/>
          <w:sz w:val="22"/>
          <w:szCs w:val="22"/>
          <w:lang w:eastAsia="zh-CN"/>
        </w:rPr>
        <w:t xml:space="preserve"> the REFSENS </w:t>
      </w:r>
      <w:r w:rsidR="002238FB">
        <w:rPr>
          <w:rFonts w:asciiTheme="majorBidi" w:eastAsia="SimSun" w:hAnsiTheme="majorBidi" w:cstheme="majorBidi"/>
          <w:sz w:val="22"/>
          <w:szCs w:val="22"/>
          <w:lang w:eastAsia="zh-CN"/>
        </w:rPr>
        <w:t>requirements are remained as FFS in this document, those open issues will be addressed.</w:t>
      </w:r>
      <w:r w:rsidR="0020245B">
        <w:rPr>
          <w:rFonts w:asciiTheme="majorBidi" w:eastAsia="SimSun" w:hAnsiTheme="majorBidi" w:cstheme="majorBidi"/>
          <w:sz w:val="22"/>
          <w:szCs w:val="22"/>
          <w:lang w:eastAsia="zh-CN"/>
        </w:rPr>
        <w:t xml:space="preserve">  </w:t>
      </w:r>
      <w:r w:rsidR="00CA46CC" w:rsidRPr="00E960D9">
        <w:rPr>
          <w:rFonts w:asciiTheme="majorBidi" w:eastAsia="SimSun" w:hAnsiTheme="majorBidi" w:cstheme="majorBidi"/>
          <w:sz w:val="22"/>
          <w:szCs w:val="22"/>
          <w:lang w:eastAsia="zh-CN"/>
        </w:rPr>
        <w:t xml:space="preserve"> </w:t>
      </w:r>
    </w:p>
    <w:p w14:paraId="687ADD95" w14:textId="77777777" w:rsidR="00754DE9" w:rsidRPr="00E960D9" w:rsidRDefault="00C643FE" w:rsidP="00754DE9">
      <w:pPr>
        <w:pStyle w:val="Heading1"/>
        <w:jc w:val="both"/>
        <w:rPr>
          <w:rFonts w:asciiTheme="majorBidi" w:hAnsiTheme="majorBidi" w:cstheme="majorBidi"/>
          <w:lang w:val="en-US"/>
        </w:rPr>
      </w:pPr>
      <w:r w:rsidRPr="00E960D9">
        <w:rPr>
          <w:rFonts w:asciiTheme="majorBidi" w:hAnsiTheme="majorBidi" w:cstheme="majorBidi"/>
          <w:lang w:val="en-US"/>
        </w:rPr>
        <w:t>Discussion</w:t>
      </w:r>
    </w:p>
    <w:tbl>
      <w:tblPr>
        <w:tblStyle w:val="TableGrid"/>
        <w:tblW w:w="0" w:type="auto"/>
        <w:tblLook w:val="04A0" w:firstRow="1" w:lastRow="0" w:firstColumn="1" w:lastColumn="0" w:noHBand="0" w:noVBand="1"/>
      </w:tblPr>
      <w:tblGrid>
        <w:gridCol w:w="9621"/>
      </w:tblGrid>
      <w:tr w:rsidR="003E7259" w:rsidRPr="002D7F09" w14:paraId="1A6114A6" w14:textId="77777777" w:rsidTr="003E7259">
        <w:tc>
          <w:tcPr>
            <w:tcW w:w="9621" w:type="dxa"/>
          </w:tcPr>
          <w:p w14:paraId="62A87762" w14:textId="77777777" w:rsidR="005266E0" w:rsidRPr="005266E0" w:rsidRDefault="005266E0" w:rsidP="005266E0">
            <w:pPr>
              <w:rPr>
                <w:b/>
                <w:sz w:val="22"/>
                <w:szCs w:val="22"/>
                <w:u w:val="single"/>
                <w:lang w:eastAsia="ko-KR"/>
              </w:rPr>
            </w:pPr>
            <w:r w:rsidRPr="005266E0">
              <w:rPr>
                <w:b/>
                <w:sz w:val="22"/>
                <w:szCs w:val="22"/>
                <w:u w:val="single"/>
                <w:lang w:eastAsia="ko-KR"/>
              </w:rPr>
              <w:t>Issue 2-2-1: Reference sensitivity</w:t>
            </w:r>
          </w:p>
          <w:p w14:paraId="73F8C3C3" w14:textId="77777777" w:rsidR="005266E0" w:rsidRPr="005266E0" w:rsidRDefault="005266E0" w:rsidP="005266E0">
            <w:pPr>
              <w:pStyle w:val="ListParagraph"/>
              <w:numPr>
                <w:ilvl w:val="0"/>
                <w:numId w:val="16"/>
              </w:numPr>
              <w:spacing w:after="120"/>
              <w:ind w:left="720"/>
              <w:contextualSpacing w:val="0"/>
              <w:rPr>
                <w:rFonts w:eastAsia="SimSun"/>
                <w:sz w:val="22"/>
                <w:szCs w:val="22"/>
                <w:lang w:eastAsia="zh-CN"/>
              </w:rPr>
            </w:pPr>
            <w:r w:rsidRPr="005266E0">
              <w:rPr>
                <w:rFonts w:eastAsia="SimSun"/>
                <w:sz w:val="22"/>
                <w:szCs w:val="22"/>
                <w:lang w:eastAsia="zh-CN"/>
              </w:rPr>
              <w:t>Agreement</w:t>
            </w:r>
          </w:p>
          <w:p w14:paraId="297B15E3" w14:textId="77777777" w:rsidR="005266E0" w:rsidRPr="005266E0" w:rsidRDefault="005266E0" w:rsidP="005266E0">
            <w:pPr>
              <w:pStyle w:val="ListParagraph"/>
              <w:numPr>
                <w:ilvl w:val="1"/>
                <w:numId w:val="16"/>
              </w:numPr>
              <w:spacing w:after="120"/>
              <w:ind w:left="1440"/>
              <w:contextualSpacing w:val="0"/>
              <w:rPr>
                <w:sz w:val="22"/>
                <w:szCs w:val="22"/>
                <w:lang w:eastAsia="zh-CN"/>
              </w:rPr>
            </w:pPr>
            <w:r w:rsidRPr="005266E0">
              <w:rPr>
                <w:sz w:val="22"/>
                <w:szCs w:val="22"/>
                <w:lang w:eastAsia="zh-CN"/>
              </w:rPr>
              <w:t>For band n254, [2.2] dB improvement compared with 5 MHz CBW;</w:t>
            </w:r>
          </w:p>
          <w:p w14:paraId="72037DA7" w14:textId="5CA3A2CF" w:rsidR="005266E0" w:rsidRPr="005266E0" w:rsidRDefault="005266E0" w:rsidP="005266E0">
            <w:pPr>
              <w:pStyle w:val="ListParagraph"/>
              <w:numPr>
                <w:ilvl w:val="1"/>
                <w:numId w:val="16"/>
              </w:numPr>
              <w:spacing w:after="120"/>
              <w:ind w:left="1440"/>
              <w:contextualSpacing w:val="0"/>
              <w:rPr>
                <w:rFonts w:eastAsia="SimSun"/>
                <w:sz w:val="22"/>
                <w:szCs w:val="22"/>
                <w:lang w:eastAsia="zh-CN"/>
              </w:rPr>
            </w:pPr>
            <w:r w:rsidRPr="005266E0">
              <w:rPr>
                <w:rFonts w:eastAsia="SimSun"/>
                <w:sz w:val="22"/>
                <w:szCs w:val="22"/>
                <w:lang w:val="en-US" w:eastAsia="zh-CN"/>
              </w:rPr>
              <w:t>For band n256, [</w:t>
            </w:r>
            <w:r w:rsidRPr="005266E0">
              <w:rPr>
                <w:sz w:val="22"/>
                <w:szCs w:val="22"/>
                <w:lang w:val="en-US" w:eastAsia="zh-CN"/>
              </w:rPr>
              <w:t>1.7]</w:t>
            </w:r>
            <w:r w:rsidR="00A1677A">
              <w:rPr>
                <w:sz w:val="22"/>
                <w:szCs w:val="22"/>
                <w:lang w:val="en-US" w:eastAsia="zh-CN"/>
              </w:rPr>
              <w:t xml:space="preserve"> </w:t>
            </w:r>
            <w:r w:rsidRPr="005266E0">
              <w:rPr>
                <w:rFonts w:hint="eastAsia"/>
                <w:sz w:val="22"/>
                <w:szCs w:val="22"/>
                <w:lang w:val="en-US" w:eastAsia="zh-CN"/>
              </w:rPr>
              <w:t>dB improvement compared with 5 MHz CBW</w:t>
            </w:r>
            <w:r w:rsidRPr="005266E0">
              <w:rPr>
                <w:rFonts w:eastAsia="SimSun" w:hint="eastAsia"/>
                <w:sz w:val="22"/>
                <w:szCs w:val="22"/>
                <w:lang w:eastAsia="zh-CN"/>
              </w:rPr>
              <w:t>;</w:t>
            </w:r>
          </w:p>
          <w:p w14:paraId="2FC45797" w14:textId="6FF4130D" w:rsidR="003E7259" w:rsidRPr="005266E0" w:rsidRDefault="005266E0" w:rsidP="005266E0">
            <w:pPr>
              <w:pStyle w:val="ListParagraph"/>
              <w:numPr>
                <w:ilvl w:val="1"/>
                <w:numId w:val="16"/>
              </w:numPr>
              <w:spacing w:after="120"/>
              <w:ind w:left="1440"/>
              <w:contextualSpacing w:val="0"/>
              <w:rPr>
                <w:rFonts w:eastAsia="SimSun"/>
                <w:sz w:val="22"/>
                <w:szCs w:val="22"/>
                <w:lang w:eastAsia="zh-CN"/>
              </w:rPr>
            </w:pPr>
            <w:r w:rsidRPr="005266E0">
              <w:rPr>
                <w:rFonts w:eastAsia="SimSun" w:hint="eastAsia"/>
                <w:sz w:val="22"/>
                <w:szCs w:val="22"/>
                <w:lang w:eastAsia="zh-CN"/>
              </w:rPr>
              <w:t>F</w:t>
            </w:r>
            <w:r w:rsidRPr="005266E0">
              <w:rPr>
                <w:rFonts w:eastAsia="SimSun"/>
                <w:sz w:val="22"/>
                <w:szCs w:val="22"/>
                <w:lang w:eastAsia="zh-CN"/>
              </w:rPr>
              <w:t>FS for band n255</w:t>
            </w:r>
          </w:p>
        </w:tc>
      </w:tr>
    </w:tbl>
    <w:p w14:paraId="267F66B5" w14:textId="3AB2424D" w:rsidR="009C13DF" w:rsidRDefault="005266E0" w:rsidP="009C13DF">
      <w:pPr>
        <w:spacing w:before="120"/>
        <w:jc w:val="both"/>
        <w:rPr>
          <w:lang w:val="en-US" w:eastAsia="ja-JP"/>
        </w:rPr>
      </w:pPr>
      <w:r>
        <w:rPr>
          <w:lang w:val="en-US" w:eastAsia="ja-JP"/>
        </w:rPr>
        <w:t xml:space="preserve">Among these </w:t>
      </w:r>
      <w:r w:rsidR="009C13DF">
        <w:rPr>
          <w:lang w:val="en-US" w:eastAsia="ja-JP"/>
        </w:rPr>
        <w:t xml:space="preserve">NTN </w:t>
      </w:r>
      <w:r>
        <w:rPr>
          <w:lang w:val="en-US" w:eastAsia="ja-JP"/>
        </w:rPr>
        <w:t>bands</w:t>
      </w:r>
      <w:r w:rsidR="009C13DF">
        <w:rPr>
          <w:lang w:val="en-US" w:eastAsia="ja-JP"/>
        </w:rPr>
        <w:t>,</w:t>
      </w:r>
      <w:r>
        <w:rPr>
          <w:lang w:val="en-US" w:eastAsia="ja-JP"/>
        </w:rPr>
        <w:t xml:space="preserve"> </w:t>
      </w:r>
      <w:r w:rsidR="009C13DF">
        <w:rPr>
          <w:lang w:val="en-US" w:eastAsia="ja-JP"/>
        </w:rPr>
        <w:t xml:space="preserve">n256 has the lowest UL/DL separation frequency (60 MHz), which could cause degradation on REFSENS level due to IMD2, if the duplexer and the RF filter do not have sufficient isolation. We performed REFSENS evaluations </w:t>
      </w:r>
      <w:r w:rsidR="006D1BFA">
        <w:rPr>
          <w:lang w:val="en-US" w:eastAsia="ja-JP"/>
        </w:rPr>
        <w:t xml:space="preserve">with a simple architecture that is shown in Figure 1. </w:t>
      </w:r>
    </w:p>
    <w:p w14:paraId="311B1706" w14:textId="77777777" w:rsidR="0099778F" w:rsidRDefault="0099778F" w:rsidP="006D1BFA">
      <w:pPr>
        <w:keepNext/>
        <w:spacing w:before="120"/>
        <w:jc w:val="center"/>
      </w:pPr>
      <w:r>
        <w:rPr>
          <w:noProof/>
        </w:rPr>
        <w:drawing>
          <wp:inline distT="0" distB="0" distL="0" distR="0" wp14:anchorId="2CFA1285" wp14:editId="10A54439">
            <wp:extent cx="1783458" cy="1546191"/>
            <wp:effectExtent l="0" t="0" r="7620" b="0"/>
            <wp:docPr id="3" name="Picture 1">
              <a:extLst xmlns:a="http://schemas.openxmlformats.org/drawingml/2006/main">
                <a:ext uri="{FF2B5EF4-FFF2-40B4-BE49-F238E27FC236}">
                  <a16:creationId xmlns:a16="http://schemas.microsoft.com/office/drawing/2014/main" id="{4EAD56FA-7B1D-46E8-B1BB-4941BD1071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4EAD56FA-7B1D-46E8-B1BB-4941BD10718A}"/>
                        </a:ext>
                      </a:extLst>
                    </pic:cNvPr>
                    <pic:cNvPicPr>
                      <a:picLocks noChangeAspect="1"/>
                    </pic:cNvPicPr>
                  </pic:nvPicPr>
                  <pic:blipFill>
                    <a:blip r:embed="rId13"/>
                    <a:stretch>
                      <a:fillRect/>
                    </a:stretch>
                  </pic:blipFill>
                  <pic:spPr>
                    <a:xfrm>
                      <a:off x="0" y="0"/>
                      <a:ext cx="1788300" cy="1550389"/>
                    </a:xfrm>
                    <a:prstGeom prst="rect">
                      <a:avLst/>
                    </a:prstGeom>
                  </pic:spPr>
                </pic:pic>
              </a:graphicData>
            </a:graphic>
          </wp:inline>
        </w:drawing>
      </w:r>
    </w:p>
    <w:p w14:paraId="11409836" w14:textId="4050227A" w:rsidR="0099778F" w:rsidRDefault="0099778F" w:rsidP="006D1BFA">
      <w:pPr>
        <w:pStyle w:val="Caption"/>
        <w:jc w:val="center"/>
        <w:rPr>
          <w:lang w:val="en-US" w:eastAsia="ja-JP"/>
        </w:rPr>
      </w:pPr>
      <w:r>
        <w:t xml:space="preserve">Figure </w:t>
      </w:r>
      <w:r>
        <w:fldChar w:fldCharType="begin"/>
      </w:r>
      <w:r>
        <w:instrText xml:space="preserve"> SEQ Figure \* ARABIC </w:instrText>
      </w:r>
      <w:r>
        <w:fldChar w:fldCharType="separate"/>
      </w:r>
      <w:r>
        <w:rPr>
          <w:noProof/>
        </w:rPr>
        <w:t>1</w:t>
      </w:r>
      <w:r>
        <w:fldChar w:fldCharType="end"/>
      </w:r>
      <w:r>
        <w:rPr>
          <w:lang w:val="en-US"/>
        </w:rPr>
        <w:t xml:space="preserve"> n256 Tx/Rx architecture</w:t>
      </w:r>
    </w:p>
    <w:p w14:paraId="17A3D49F" w14:textId="0CA9B778" w:rsidR="00D65C50" w:rsidRDefault="006D1BFA" w:rsidP="00D65C50">
      <w:pPr>
        <w:spacing w:before="120"/>
        <w:jc w:val="both"/>
        <w:rPr>
          <w:lang w:val="en-US" w:eastAsia="ja-JP"/>
        </w:rPr>
      </w:pPr>
      <w:r>
        <w:rPr>
          <w:lang w:val="en-US" w:eastAsia="ja-JP"/>
        </w:rPr>
        <w:t xml:space="preserve">In the upper part of Table 1 the summary of the parameters that are used for the evaluation is given. It should be mentioned that the isolations data of the duplexer and the filter are obtained from commercially available datasheets. On the lower part of the Table 1 the evaluations show that for an SNR of -1dB and even with an implementation margin of </w:t>
      </w:r>
      <w:r w:rsidR="00F25F2B">
        <w:rPr>
          <w:lang w:val="en-US" w:eastAsia="ja-JP"/>
        </w:rPr>
        <w:t>2.5dB, a REFSENS of -101.73dB is feasible. In other words</w:t>
      </w:r>
      <w:r w:rsidR="00A1677A">
        <w:rPr>
          <w:lang w:val="en-US" w:eastAsia="ja-JP"/>
        </w:rPr>
        <w:t>,</w:t>
      </w:r>
      <w:r w:rsidR="00F25F2B">
        <w:rPr>
          <w:lang w:val="en-US" w:eastAsia="ja-JP"/>
        </w:rPr>
        <w:t xml:space="preserve"> a 2.2 dB </w:t>
      </w:r>
      <w:r w:rsidR="00F25F2B" w:rsidRPr="00F25F2B">
        <w:rPr>
          <w:lang w:val="en-US" w:eastAsia="ja-JP"/>
        </w:rPr>
        <w:t xml:space="preserve">improvement compared </w:t>
      </w:r>
      <w:r w:rsidR="00F25F2B">
        <w:rPr>
          <w:lang w:val="en-US" w:eastAsia="ja-JP"/>
        </w:rPr>
        <w:t>to</w:t>
      </w:r>
      <w:r w:rsidR="00F25F2B" w:rsidRPr="00F25F2B">
        <w:rPr>
          <w:lang w:val="en-US" w:eastAsia="ja-JP"/>
        </w:rPr>
        <w:t xml:space="preserve"> 5 MHz CBW</w:t>
      </w:r>
      <w:r w:rsidR="00F25F2B">
        <w:rPr>
          <w:lang w:val="en-US" w:eastAsia="ja-JP"/>
        </w:rPr>
        <w:t xml:space="preserve"> is achievable.</w:t>
      </w:r>
    </w:p>
    <w:p w14:paraId="65F02905" w14:textId="7F4CABD2" w:rsidR="00A1677A" w:rsidRPr="00A1677A" w:rsidRDefault="00A1677A" w:rsidP="00D65C50">
      <w:pPr>
        <w:spacing w:before="120"/>
        <w:jc w:val="both"/>
        <w:rPr>
          <w:b/>
          <w:bCs/>
          <w:lang w:val="en-US" w:eastAsia="ja-JP"/>
        </w:rPr>
      </w:pPr>
      <w:r w:rsidRPr="00A1677A">
        <w:rPr>
          <w:b/>
          <w:bCs/>
          <w:lang w:val="en-US" w:eastAsia="ja-JP"/>
        </w:rPr>
        <w:t xml:space="preserve">Proposal 1: </w:t>
      </w:r>
      <w:r w:rsidR="00F81F47">
        <w:rPr>
          <w:b/>
          <w:bCs/>
          <w:lang w:val="en-US" w:eastAsia="ja-JP"/>
        </w:rPr>
        <w:t>F</w:t>
      </w:r>
      <w:r w:rsidRPr="00A1677A">
        <w:rPr>
          <w:b/>
          <w:bCs/>
          <w:lang w:val="en-US" w:eastAsia="ja-JP"/>
        </w:rPr>
        <w:t xml:space="preserve">or n256, a 2.2 dB </w:t>
      </w:r>
      <w:r w:rsidR="009F30E8">
        <w:rPr>
          <w:b/>
          <w:bCs/>
          <w:lang w:val="en-US" w:eastAsia="ja-JP"/>
        </w:rPr>
        <w:t xml:space="preserve">REFSENS </w:t>
      </w:r>
      <w:r w:rsidRPr="00A1677A">
        <w:rPr>
          <w:b/>
          <w:bCs/>
          <w:lang w:val="en-US" w:eastAsia="ja-JP"/>
        </w:rPr>
        <w:t>improvement compared to 5 MHz CBW is achievable, based on our evaluation.</w:t>
      </w:r>
    </w:p>
    <w:p w14:paraId="2579C0DF" w14:textId="3CB50109" w:rsidR="00A1677A" w:rsidRPr="00A1677A" w:rsidRDefault="00A1677A" w:rsidP="00D65C50">
      <w:pPr>
        <w:spacing w:before="120"/>
        <w:jc w:val="both"/>
        <w:rPr>
          <w:b/>
          <w:bCs/>
          <w:lang w:val="x-none"/>
        </w:rPr>
      </w:pPr>
      <w:r w:rsidRPr="00A1677A">
        <w:rPr>
          <w:b/>
          <w:bCs/>
          <w:lang w:val="en-US" w:eastAsia="ja-JP"/>
        </w:rPr>
        <w:t xml:space="preserve">Proposal 2: </w:t>
      </w:r>
      <w:r w:rsidR="00270C32">
        <w:rPr>
          <w:b/>
          <w:bCs/>
          <w:lang w:val="en-US" w:eastAsia="ja-JP"/>
        </w:rPr>
        <w:t>A</w:t>
      </w:r>
      <w:r w:rsidRPr="00A1677A">
        <w:rPr>
          <w:b/>
          <w:bCs/>
          <w:lang w:val="en-US" w:eastAsia="ja-JP"/>
        </w:rPr>
        <w:t>mong {n254, n255, n256}, n256 has the lowest UL/DL separation frequency (60 MHz</w:t>
      </w:r>
      <w:r w:rsidR="009F30E8">
        <w:rPr>
          <w:b/>
          <w:bCs/>
          <w:lang w:val="en-US" w:eastAsia="ja-JP"/>
        </w:rPr>
        <w:t>)</w:t>
      </w:r>
      <w:r w:rsidR="00270C32">
        <w:rPr>
          <w:b/>
          <w:bCs/>
          <w:lang w:val="en-US" w:eastAsia="ja-JP"/>
        </w:rPr>
        <w:t xml:space="preserve">. Therefore, </w:t>
      </w:r>
      <w:r w:rsidR="009F30E8" w:rsidRPr="00A1677A">
        <w:rPr>
          <w:b/>
          <w:bCs/>
          <w:lang w:val="en-US" w:eastAsia="ja-JP"/>
        </w:rPr>
        <w:t xml:space="preserve">2.2 dB </w:t>
      </w:r>
      <w:r w:rsidR="009F30E8">
        <w:rPr>
          <w:b/>
          <w:bCs/>
          <w:lang w:val="en-US" w:eastAsia="ja-JP"/>
        </w:rPr>
        <w:t xml:space="preserve">REFSENS </w:t>
      </w:r>
      <w:r w:rsidR="009F30E8" w:rsidRPr="00A1677A">
        <w:rPr>
          <w:b/>
          <w:bCs/>
          <w:lang w:val="en-US" w:eastAsia="ja-JP"/>
        </w:rPr>
        <w:t>improvement</w:t>
      </w:r>
      <w:r w:rsidR="009F30E8">
        <w:rPr>
          <w:b/>
          <w:bCs/>
          <w:lang w:val="en-US" w:eastAsia="ja-JP"/>
        </w:rPr>
        <w:t xml:space="preserve"> for 3MHz CBW</w:t>
      </w:r>
      <w:r w:rsidR="009F30E8" w:rsidRPr="00A1677A">
        <w:rPr>
          <w:b/>
          <w:bCs/>
          <w:lang w:val="en-US" w:eastAsia="ja-JP"/>
        </w:rPr>
        <w:t xml:space="preserve"> compared to 5 MHz CBW is achievable</w:t>
      </w:r>
      <w:r w:rsidR="009F30E8">
        <w:rPr>
          <w:b/>
          <w:bCs/>
          <w:lang w:val="en-US" w:eastAsia="ja-JP"/>
        </w:rPr>
        <w:t xml:space="preserve"> for </w:t>
      </w:r>
      <w:r w:rsidR="009F30E8" w:rsidRPr="00A1677A">
        <w:rPr>
          <w:b/>
          <w:bCs/>
          <w:lang w:val="en-US" w:eastAsia="ja-JP"/>
        </w:rPr>
        <w:t>n254, n255</w:t>
      </w:r>
      <w:r w:rsidR="009F30E8">
        <w:rPr>
          <w:b/>
          <w:bCs/>
          <w:lang w:val="en-US" w:eastAsia="ja-JP"/>
        </w:rPr>
        <w:t>.</w:t>
      </w:r>
    </w:p>
    <w:p w14:paraId="6F804AF2" w14:textId="0C53CAC5" w:rsidR="009F30E8" w:rsidRDefault="009F30E8" w:rsidP="009F30E8">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n256 3MHz REFSENS evaluation</w:t>
      </w:r>
    </w:p>
    <w:p w14:paraId="7B201C4D" w14:textId="26C586F6" w:rsidR="009C13DF" w:rsidRDefault="0099778F" w:rsidP="009F30E8">
      <w:pPr>
        <w:spacing w:before="120"/>
        <w:jc w:val="center"/>
        <w:rPr>
          <w:lang w:val="en-US" w:eastAsia="ja-JP"/>
        </w:rPr>
      </w:pPr>
      <w:r w:rsidRPr="0099778F">
        <w:rPr>
          <w:noProof/>
        </w:rPr>
        <w:drawing>
          <wp:inline distT="0" distB="0" distL="0" distR="0" wp14:anchorId="3AB178CF" wp14:editId="377536D6">
            <wp:extent cx="4405630" cy="399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5630" cy="3997960"/>
                    </a:xfrm>
                    <a:prstGeom prst="rect">
                      <a:avLst/>
                    </a:prstGeom>
                    <a:noFill/>
                    <a:ln>
                      <a:noFill/>
                    </a:ln>
                  </pic:spPr>
                </pic:pic>
              </a:graphicData>
            </a:graphic>
          </wp:inline>
        </w:drawing>
      </w:r>
    </w:p>
    <w:p w14:paraId="0C3F8523" w14:textId="77777777" w:rsidR="001B0BA7" w:rsidRPr="00E960D9" w:rsidRDefault="001B0BA7" w:rsidP="001C4A4F">
      <w:pPr>
        <w:pStyle w:val="Heading1"/>
        <w:jc w:val="both"/>
        <w:rPr>
          <w:rFonts w:asciiTheme="majorBidi" w:hAnsiTheme="majorBidi" w:cstheme="majorBidi"/>
          <w:lang w:val="en-US"/>
        </w:rPr>
      </w:pPr>
      <w:r w:rsidRPr="00E960D9">
        <w:rPr>
          <w:rFonts w:asciiTheme="majorBidi" w:hAnsiTheme="majorBidi" w:cstheme="majorBidi"/>
          <w:lang w:val="en-US"/>
        </w:rPr>
        <w:t>Conclusions</w:t>
      </w:r>
    </w:p>
    <w:p w14:paraId="70E19CD6" w14:textId="77777777" w:rsidR="009F30E8" w:rsidRPr="00A1677A" w:rsidRDefault="009F30E8" w:rsidP="009F30E8">
      <w:pPr>
        <w:spacing w:before="120"/>
        <w:jc w:val="both"/>
        <w:rPr>
          <w:b/>
          <w:bCs/>
          <w:lang w:val="en-US" w:eastAsia="ja-JP"/>
        </w:rPr>
      </w:pPr>
      <w:r w:rsidRPr="00A1677A">
        <w:rPr>
          <w:b/>
          <w:bCs/>
          <w:lang w:val="en-US" w:eastAsia="ja-JP"/>
        </w:rPr>
        <w:t xml:space="preserve">Proposal 1: </w:t>
      </w:r>
      <w:r>
        <w:rPr>
          <w:b/>
          <w:bCs/>
          <w:lang w:val="en-US" w:eastAsia="ja-JP"/>
        </w:rPr>
        <w:t>F</w:t>
      </w:r>
      <w:r w:rsidRPr="00A1677A">
        <w:rPr>
          <w:b/>
          <w:bCs/>
          <w:lang w:val="en-US" w:eastAsia="ja-JP"/>
        </w:rPr>
        <w:t xml:space="preserve">or n256, a 2.2 dB </w:t>
      </w:r>
      <w:r>
        <w:rPr>
          <w:b/>
          <w:bCs/>
          <w:lang w:val="en-US" w:eastAsia="ja-JP"/>
        </w:rPr>
        <w:t xml:space="preserve">REFSENS </w:t>
      </w:r>
      <w:r w:rsidRPr="00A1677A">
        <w:rPr>
          <w:b/>
          <w:bCs/>
          <w:lang w:val="en-US" w:eastAsia="ja-JP"/>
        </w:rPr>
        <w:t>improvement compared to 5 MHz CBW is achievable, based on our evaluation.</w:t>
      </w:r>
    </w:p>
    <w:p w14:paraId="1A4AAE10" w14:textId="185902C6" w:rsidR="009F30E8" w:rsidRPr="00A1677A" w:rsidRDefault="009F30E8" w:rsidP="009F30E8">
      <w:pPr>
        <w:spacing w:before="120"/>
        <w:jc w:val="both"/>
        <w:rPr>
          <w:b/>
          <w:bCs/>
          <w:lang w:val="x-none"/>
        </w:rPr>
      </w:pPr>
      <w:r w:rsidRPr="00A1677A">
        <w:rPr>
          <w:b/>
          <w:bCs/>
          <w:lang w:val="en-US" w:eastAsia="ja-JP"/>
        </w:rPr>
        <w:t xml:space="preserve">Proposal 2: </w:t>
      </w:r>
      <w:r w:rsidR="00270C32">
        <w:rPr>
          <w:b/>
          <w:bCs/>
          <w:lang w:val="en-US" w:eastAsia="ja-JP"/>
        </w:rPr>
        <w:t>A</w:t>
      </w:r>
      <w:r w:rsidR="00270C32" w:rsidRPr="00A1677A">
        <w:rPr>
          <w:b/>
          <w:bCs/>
          <w:lang w:val="en-US" w:eastAsia="ja-JP"/>
        </w:rPr>
        <w:t>mong {n254, n255, n256}, n256 has the lowest UL/DL separation frequency (60 MHz</w:t>
      </w:r>
      <w:r w:rsidR="00270C32">
        <w:rPr>
          <w:b/>
          <w:bCs/>
          <w:lang w:val="en-US" w:eastAsia="ja-JP"/>
        </w:rPr>
        <w:t xml:space="preserve">). Therefore, </w:t>
      </w:r>
      <w:r w:rsidR="00270C32" w:rsidRPr="00A1677A">
        <w:rPr>
          <w:b/>
          <w:bCs/>
          <w:lang w:val="en-US" w:eastAsia="ja-JP"/>
        </w:rPr>
        <w:t xml:space="preserve">2.2 dB </w:t>
      </w:r>
      <w:r w:rsidR="00270C32">
        <w:rPr>
          <w:b/>
          <w:bCs/>
          <w:lang w:val="en-US" w:eastAsia="ja-JP"/>
        </w:rPr>
        <w:t xml:space="preserve">REFSENS </w:t>
      </w:r>
      <w:r w:rsidR="00270C32" w:rsidRPr="00A1677A">
        <w:rPr>
          <w:b/>
          <w:bCs/>
          <w:lang w:val="en-US" w:eastAsia="ja-JP"/>
        </w:rPr>
        <w:t>improvement</w:t>
      </w:r>
      <w:r w:rsidR="00270C32">
        <w:rPr>
          <w:b/>
          <w:bCs/>
          <w:lang w:val="en-US" w:eastAsia="ja-JP"/>
        </w:rPr>
        <w:t xml:space="preserve"> for 3MHz CBW</w:t>
      </w:r>
      <w:r w:rsidR="00270C32" w:rsidRPr="00A1677A">
        <w:rPr>
          <w:b/>
          <w:bCs/>
          <w:lang w:val="en-US" w:eastAsia="ja-JP"/>
        </w:rPr>
        <w:t xml:space="preserve"> compared to 5 MHz CBW is achievable</w:t>
      </w:r>
      <w:r w:rsidR="00270C32">
        <w:rPr>
          <w:b/>
          <w:bCs/>
          <w:lang w:val="en-US" w:eastAsia="ja-JP"/>
        </w:rPr>
        <w:t xml:space="preserve"> for </w:t>
      </w:r>
      <w:r w:rsidR="00270C32" w:rsidRPr="00A1677A">
        <w:rPr>
          <w:b/>
          <w:bCs/>
          <w:lang w:val="en-US" w:eastAsia="ja-JP"/>
        </w:rPr>
        <w:t>n254, n255</w:t>
      </w:r>
      <w:r w:rsidR="00270C32">
        <w:rPr>
          <w:b/>
          <w:bCs/>
          <w:lang w:val="en-US" w:eastAsia="ja-JP"/>
        </w:rPr>
        <w:t>.</w:t>
      </w:r>
    </w:p>
    <w:p w14:paraId="722BA065" w14:textId="77777777" w:rsidR="00C0754F" w:rsidRPr="00E960D9" w:rsidRDefault="00C0754F" w:rsidP="00C0754F">
      <w:pPr>
        <w:pStyle w:val="Heading1"/>
        <w:jc w:val="both"/>
        <w:rPr>
          <w:rFonts w:asciiTheme="majorBidi" w:hAnsiTheme="majorBidi" w:cstheme="majorBidi"/>
          <w:lang w:val="en-US"/>
        </w:rPr>
      </w:pPr>
      <w:r w:rsidRPr="00E960D9">
        <w:rPr>
          <w:rFonts w:asciiTheme="majorBidi" w:hAnsiTheme="majorBidi" w:cstheme="majorBidi"/>
          <w:lang w:val="en-US"/>
        </w:rPr>
        <w:t>Reference</w:t>
      </w:r>
    </w:p>
    <w:p w14:paraId="3F633FB1" w14:textId="77777777" w:rsidR="000B1670" w:rsidRPr="000B1670" w:rsidRDefault="00B6380F" w:rsidP="000B1670">
      <w:pPr>
        <w:pStyle w:val="Bibliography"/>
        <w:rPr>
          <w:sz w:val="22"/>
          <w:szCs w:val="24"/>
        </w:rPr>
      </w:pPr>
      <w:r>
        <w:rPr>
          <w:lang w:val="en-US" w:eastAsia="zh-CN"/>
        </w:rPr>
        <w:fldChar w:fldCharType="begin"/>
      </w:r>
      <w:r w:rsidR="000B1670">
        <w:rPr>
          <w:lang w:val="en-US" w:eastAsia="zh-CN"/>
        </w:rPr>
        <w:instrText xml:space="preserve"> ADDIN ZOTERO_BIBL {"uncited":[],"omitted":[],"custom":[]} CSL_BIBLIOGRAPHY </w:instrText>
      </w:r>
      <w:r>
        <w:rPr>
          <w:lang w:val="en-US" w:eastAsia="zh-CN"/>
        </w:rPr>
        <w:fldChar w:fldCharType="separate"/>
      </w:r>
      <w:r w:rsidR="000B1670" w:rsidRPr="000B1670">
        <w:rPr>
          <w:sz w:val="22"/>
          <w:szCs w:val="24"/>
        </w:rPr>
        <w:t>[1]</w:t>
      </w:r>
      <w:r w:rsidR="000B1670" w:rsidRPr="000B1670">
        <w:rPr>
          <w:sz w:val="22"/>
          <w:szCs w:val="24"/>
        </w:rPr>
        <w:tab/>
        <w:t xml:space="preserve">“R4-2502282, WF for [114][311] NR_IoT_NTN_less_than_5MHz_UERF, Xiaomi.” </w:t>
      </w:r>
    </w:p>
    <w:p w14:paraId="2963D23F" w14:textId="5D2F00D1" w:rsidR="00903E62" w:rsidRPr="008A4CE3" w:rsidRDefault="00B6380F" w:rsidP="00B6380F">
      <w:pPr>
        <w:pStyle w:val="Heading1"/>
        <w:numPr>
          <w:ilvl w:val="0"/>
          <w:numId w:val="0"/>
        </w:numPr>
        <w:jc w:val="both"/>
        <w:rPr>
          <w:rFonts w:asciiTheme="majorBidi" w:eastAsia="SimSun" w:hAnsiTheme="majorBidi" w:cstheme="majorBidi"/>
          <w:sz w:val="22"/>
          <w:szCs w:val="22"/>
          <w:lang w:val="en-US" w:eastAsia="zh-CN"/>
        </w:rPr>
      </w:pPr>
      <w:r>
        <w:rPr>
          <w:rFonts w:asciiTheme="majorBidi" w:eastAsia="SimSun" w:hAnsiTheme="majorBidi" w:cstheme="majorBidi"/>
          <w:sz w:val="22"/>
          <w:szCs w:val="22"/>
          <w:lang w:val="en-US" w:eastAsia="zh-CN"/>
        </w:rPr>
        <w:fldChar w:fldCharType="end"/>
      </w:r>
    </w:p>
    <w:p w14:paraId="0E762364" w14:textId="66E2F50D" w:rsidR="007F67D5" w:rsidRPr="008A4CE3" w:rsidRDefault="007F67D5" w:rsidP="004E3810">
      <w:pPr>
        <w:widowControl w:val="0"/>
        <w:tabs>
          <w:tab w:val="left" w:pos="426"/>
        </w:tabs>
        <w:rPr>
          <w:rFonts w:asciiTheme="majorBidi" w:eastAsia="SimSun" w:hAnsiTheme="majorBidi" w:cstheme="majorBidi"/>
          <w:sz w:val="22"/>
          <w:szCs w:val="22"/>
          <w:lang w:val="en-US" w:eastAsia="zh-CN"/>
        </w:rPr>
      </w:pPr>
    </w:p>
    <w:sectPr w:rsidR="007F67D5" w:rsidRPr="008A4CE3" w:rsidSect="004E3810">
      <w:footerReference w:type="even" r:id="rId15"/>
      <w:footerReference w:type="default" r:id="rId16"/>
      <w:footnotePr>
        <w:numRestart w:val="eachSect"/>
      </w:footnotePr>
      <w:pgSz w:w="11907" w:h="16840" w:code="9"/>
      <w:pgMar w:top="1411" w:right="1138" w:bottom="630"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5745E" w14:textId="77777777" w:rsidR="006048F2" w:rsidRDefault="006048F2">
      <w:r>
        <w:separator/>
      </w:r>
    </w:p>
  </w:endnote>
  <w:endnote w:type="continuationSeparator" w:id="0">
    <w:p w14:paraId="09A1F99B" w14:textId="77777777" w:rsidR="006048F2" w:rsidRDefault="00604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764A07" w:rsidRDefault="00764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77DE3">
      <w:rPr>
        <w:rStyle w:val="PageNumber"/>
      </w:rPr>
      <w:t>1</w:t>
    </w:r>
    <w:r>
      <w:rPr>
        <w:rStyle w:val="PageNumber"/>
      </w:rPr>
      <w:fldChar w:fldCharType="end"/>
    </w:r>
  </w:p>
  <w:p w14:paraId="53820B6B" w14:textId="77777777" w:rsidR="00764A07" w:rsidRDefault="00764A0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7DC57" w14:textId="77777777" w:rsidR="006048F2" w:rsidRDefault="006048F2">
      <w:r>
        <w:separator/>
      </w:r>
    </w:p>
  </w:footnote>
  <w:footnote w:type="continuationSeparator" w:id="0">
    <w:p w14:paraId="479FDCEE" w14:textId="77777777" w:rsidR="006048F2" w:rsidRDefault="006048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54DB0"/>
    <w:multiLevelType w:val="hybridMultilevel"/>
    <w:tmpl w:val="477CE25E"/>
    <w:lvl w:ilvl="0" w:tplc="F9C81F16">
      <w:start w:val="1"/>
      <w:numFmt w:val="bullet"/>
      <w:lvlText w:val=""/>
      <w:lvlJc w:val="left"/>
      <w:pPr>
        <w:ind w:left="1020" w:hanging="420"/>
      </w:pPr>
      <w:rPr>
        <w:rFonts w:ascii="Symbol" w:hAnsi="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76"/>
        </w:tabs>
        <w:ind w:left="14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D52473"/>
    <w:multiLevelType w:val="hybridMultilevel"/>
    <w:tmpl w:val="26EA31C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1623D"/>
    <w:multiLevelType w:val="hybridMultilevel"/>
    <w:tmpl w:val="F6CA3F7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242AA6"/>
    <w:multiLevelType w:val="hybridMultilevel"/>
    <w:tmpl w:val="A3CA1EC4"/>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C71936"/>
    <w:multiLevelType w:val="multilevel"/>
    <w:tmpl w:val="35FEC178"/>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sz w:val="22"/>
        <w:szCs w:val="22"/>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20"/>
  </w:num>
  <w:num w:numId="4">
    <w:abstractNumId w:val="4"/>
  </w:num>
  <w:num w:numId="5">
    <w:abstractNumId w:val="7"/>
  </w:num>
  <w:num w:numId="6">
    <w:abstractNumId w:val="0"/>
  </w:num>
  <w:num w:numId="7">
    <w:abstractNumId w:val="14"/>
  </w:num>
  <w:num w:numId="8">
    <w:abstractNumId w:val="8"/>
  </w:num>
  <w:num w:numId="9">
    <w:abstractNumId w:val="12"/>
  </w:num>
  <w:num w:numId="10">
    <w:abstractNumId w:val="18"/>
  </w:num>
  <w:num w:numId="11">
    <w:abstractNumId w:val="6"/>
  </w:num>
  <w:num w:numId="12">
    <w:abstractNumId w:val="15"/>
  </w:num>
  <w:num w:numId="13">
    <w:abstractNumId w:val="3"/>
  </w:num>
  <w:num w:numId="14">
    <w:abstractNumId w:val="10"/>
  </w:num>
  <w:num w:numId="15">
    <w:abstractNumId w:val="16"/>
  </w:num>
  <w:num w:numId="16">
    <w:abstractNumId w:val="1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5"/>
  </w:num>
  <w:num w:numId="3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520"/>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0E8E"/>
    <w:rsid w:val="00021396"/>
    <w:rsid w:val="0002141B"/>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0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69D"/>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5F60"/>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7E"/>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7A8"/>
    <w:rsid w:val="00060814"/>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314"/>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9E4"/>
    <w:rsid w:val="00077FE0"/>
    <w:rsid w:val="00080048"/>
    <w:rsid w:val="00080990"/>
    <w:rsid w:val="00080EDD"/>
    <w:rsid w:val="0008118C"/>
    <w:rsid w:val="000812C8"/>
    <w:rsid w:val="000818F9"/>
    <w:rsid w:val="00081DD5"/>
    <w:rsid w:val="00081E1F"/>
    <w:rsid w:val="00081F3D"/>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3DA"/>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3F9B"/>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3F7"/>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670"/>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55D"/>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9FD"/>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C0"/>
    <w:rsid w:val="000E48F5"/>
    <w:rsid w:val="000E552B"/>
    <w:rsid w:val="000E58CF"/>
    <w:rsid w:val="000E5A81"/>
    <w:rsid w:val="000E5AC7"/>
    <w:rsid w:val="000E5C05"/>
    <w:rsid w:val="000E5DCD"/>
    <w:rsid w:val="000E6124"/>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15"/>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3CF"/>
    <w:rsid w:val="00130A35"/>
    <w:rsid w:val="00130AE4"/>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0C"/>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49A"/>
    <w:rsid w:val="001458BF"/>
    <w:rsid w:val="00145C8F"/>
    <w:rsid w:val="00146078"/>
    <w:rsid w:val="00146354"/>
    <w:rsid w:val="0014638D"/>
    <w:rsid w:val="00146462"/>
    <w:rsid w:val="00146693"/>
    <w:rsid w:val="00146CA7"/>
    <w:rsid w:val="0014735E"/>
    <w:rsid w:val="00147C15"/>
    <w:rsid w:val="00147DAD"/>
    <w:rsid w:val="00147DE3"/>
    <w:rsid w:val="00147F35"/>
    <w:rsid w:val="0015074E"/>
    <w:rsid w:val="00150D53"/>
    <w:rsid w:val="00150F51"/>
    <w:rsid w:val="00150F9B"/>
    <w:rsid w:val="00151091"/>
    <w:rsid w:val="0015134A"/>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2D"/>
    <w:rsid w:val="00157292"/>
    <w:rsid w:val="0015760F"/>
    <w:rsid w:val="0015766A"/>
    <w:rsid w:val="0015772E"/>
    <w:rsid w:val="00157886"/>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23C"/>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03F"/>
    <w:rsid w:val="0017519D"/>
    <w:rsid w:val="00175762"/>
    <w:rsid w:val="00175C29"/>
    <w:rsid w:val="00175E09"/>
    <w:rsid w:val="00175E15"/>
    <w:rsid w:val="00175E7B"/>
    <w:rsid w:val="00176109"/>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0D"/>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3E"/>
    <w:rsid w:val="00184499"/>
    <w:rsid w:val="001845DC"/>
    <w:rsid w:val="00184BA1"/>
    <w:rsid w:val="0018555B"/>
    <w:rsid w:val="00185893"/>
    <w:rsid w:val="001862F3"/>
    <w:rsid w:val="001863F1"/>
    <w:rsid w:val="00186488"/>
    <w:rsid w:val="00186C47"/>
    <w:rsid w:val="001870FD"/>
    <w:rsid w:val="00187222"/>
    <w:rsid w:val="0018747F"/>
    <w:rsid w:val="00187717"/>
    <w:rsid w:val="0018788E"/>
    <w:rsid w:val="00187E14"/>
    <w:rsid w:val="00187F88"/>
    <w:rsid w:val="001901ED"/>
    <w:rsid w:val="00190369"/>
    <w:rsid w:val="00190384"/>
    <w:rsid w:val="00190453"/>
    <w:rsid w:val="001905F3"/>
    <w:rsid w:val="0019071C"/>
    <w:rsid w:val="00190725"/>
    <w:rsid w:val="00190F12"/>
    <w:rsid w:val="00191820"/>
    <w:rsid w:val="00191D33"/>
    <w:rsid w:val="00192293"/>
    <w:rsid w:val="001925A9"/>
    <w:rsid w:val="00193142"/>
    <w:rsid w:val="001931FB"/>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2C9"/>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4F"/>
    <w:rsid w:val="001C4AAD"/>
    <w:rsid w:val="001C4BD4"/>
    <w:rsid w:val="001C4D2B"/>
    <w:rsid w:val="001C4F0C"/>
    <w:rsid w:val="001C54F3"/>
    <w:rsid w:val="001C575C"/>
    <w:rsid w:val="001C5DB8"/>
    <w:rsid w:val="001C5F9D"/>
    <w:rsid w:val="001C6381"/>
    <w:rsid w:val="001C650A"/>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821"/>
    <w:rsid w:val="001D3CC1"/>
    <w:rsid w:val="001D4076"/>
    <w:rsid w:val="001D43C3"/>
    <w:rsid w:val="001D44AA"/>
    <w:rsid w:val="001D472D"/>
    <w:rsid w:val="001D4854"/>
    <w:rsid w:val="001D4ABF"/>
    <w:rsid w:val="001D4B49"/>
    <w:rsid w:val="001D4FC4"/>
    <w:rsid w:val="001D5080"/>
    <w:rsid w:val="001D50BC"/>
    <w:rsid w:val="001D52E4"/>
    <w:rsid w:val="001D5430"/>
    <w:rsid w:val="001D5710"/>
    <w:rsid w:val="001D5D39"/>
    <w:rsid w:val="001D607A"/>
    <w:rsid w:val="001D624F"/>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3A5"/>
    <w:rsid w:val="001E443A"/>
    <w:rsid w:val="001E4C6F"/>
    <w:rsid w:val="001E4CB6"/>
    <w:rsid w:val="001E537A"/>
    <w:rsid w:val="001E555B"/>
    <w:rsid w:val="001E56E5"/>
    <w:rsid w:val="001E57E7"/>
    <w:rsid w:val="001E584A"/>
    <w:rsid w:val="001E5958"/>
    <w:rsid w:val="001E5C6E"/>
    <w:rsid w:val="001E5D7A"/>
    <w:rsid w:val="001E5E47"/>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356"/>
    <w:rsid w:val="001F6C7D"/>
    <w:rsid w:val="001F7049"/>
    <w:rsid w:val="001F71DC"/>
    <w:rsid w:val="001F7246"/>
    <w:rsid w:val="001F76C6"/>
    <w:rsid w:val="001F786D"/>
    <w:rsid w:val="001F7D63"/>
    <w:rsid w:val="0020014C"/>
    <w:rsid w:val="0020063F"/>
    <w:rsid w:val="002009CC"/>
    <w:rsid w:val="00200AF1"/>
    <w:rsid w:val="00200D15"/>
    <w:rsid w:val="00201637"/>
    <w:rsid w:val="0020165E"/>
    <w:rsid w:val="002019FF"/>
    <w:rsid w:val="00201A22"/>
    <w:rsid w:val="00201CA6"/>
    <w:rsid w:val="00201EC9"/>
    <w:rsid w:val="002023EE"/>
    <w:rsid w:val="0020245B"/>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70"/>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8FB"/>
    <w:rsid w:val="00223D1D"/>
    <w:rsid w:val="00224488"/>
    <w:rsid w:val="002244E0"/>
    <w:rsid w:val="002247C0"/>
    <w:rsid w:val="00224BD8"/>
    <w:rsid w:val="00224DBE"/>
    <w:rsid w:val="00224E55"/>
    <w:rsid w:val="00226183"/>
    <w:rsid w:val="002261FC"/>
    <w:rsid w:val="0022684D"/>
    <w:rsid w:val="00226CB1"/>
    <w:rsid w:val="002273F4"/>
    <w:rsid w:val="00227404"/>
    <w:rsid w:val="00227417"/>
    <w:rsid w:val="002278ED"/>
    <w:rsid w:val="00227981"/>
    <w:rsid w:val="00227B24"/>
    <w:rsid w:val="002301DA"/>
    <w:rsid w:val="002302C4"/>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3B49"/>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03F"/>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C32"/>
    <w:rsid w:val="00270E32"/>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7C4"/>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8CC"/>
    <w:rsid w:val="002B2C2C"/>
    <w:rsid w:val="002B2C81"/>
    <w:rsid w:val="002B2E84"/>
    <w:rsid w:val="002B3060"/>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A7E"/>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039"/>
    <w:rsid w:val="002D087B"/>
    <w:rsid w:val="002D09D7"/>
    <w:rsid w:val="002D0BCE"/>
    <w:rsid w:val="002D0C99"/>
    <w:rsid w:val="002D0F91"/>
    <w:rsid w:val="002D1159"/>
    <w:rsid w:val="002D1974"/>
    <w:rsid w:val="002D1DE2"/>
    <w:rsid w:val="002D26A2"/>
    <w:rsid w:val="002D282D"/>
    <w:rsid w:val="002D2956"/>
    <w:rsid w:val="002D2F41"/>
    <w:rsid w:val="002D3304"/>
    <w:rsid w:val="002D35A1"/>
    <w:rsid w:val="002D3739"/>
    <w:rsid w:val="002D3AF8"/>
    <w:rsid w:val="002D3E06"/>
    <w:rsid w:val="002D4020"/>
    <w:rsid w:val="002D403F"/>
    <w:rsid w:val="002D4919"/>
    <w:rsid w:val="002D4A80"/>
    <w:rsid w:val="002D568B"/>
    <w:rsid w:val="002D5DDD"/>
    <w:rsid w:val="002D67D5"/>
    <w:rsid w:val="002D6A88"/>
    <w:rsid w:val="002D736F"/>
    <w:rsid w:val="002D7487"/>
    <w:rsid w:val="002D74E0"/>
    <w:rsid w:val="002D789A"/>
    <w:rsid w:val="002D7AE6"/>
    <w:rsid w:val="002D7D5C"/>
    <w:rsid w:val="002D7F09"/>
    <w:rsid w:val="002E0337"/>
    <w:rsid w:val="002E0C37"/>
    <w:rsid w:val="002E173F"/>
    <w:rsid w:val="002E1A60"/>
    <w:rsid w:val="002E1AF4"/>
    <w:rsid w:val="002E24D5"/>
    <w:rsid w:val="002E272E"/>
    <w:rsid w:val="002E294D"/>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B75"/>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6A2"/>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536"/>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466"/>
    <w:rsid w:val="00345CDD"/>
    <w:rsid w:val="00345FF9"/>
    <w:rsid w:val="00346131"/>
    <w:rsid w:val="0034613F"/>
    <w:rsid w:val="003467FA"/>
    <w:rsid w:val="00346BAD"/>
    <w:rsid w:val="00346D40"/>
    <w:rsid w:val="00346ED3"/>
    <w:rsid w:val="003470B2"/>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04B"/>
    <w:rsid w:val="003531B2"/>
    <w:rsid w:val="00353333"/>
    <w:rsid w:val="003537CC"/>
    <w:rsid w:val="0035383B"/>
    <w:rsid w:val="00353991"/>
    <w:rsid w:val="00353A1F"/>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36E"/>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DA4"/>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9CF"/>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C19"/>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B9"/>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60F"/>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E81"/>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6F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513"/>
    <w:rsid w:val="003D0B81"/>
    <w:rsid w:val="003D0E8A"/>
    <w:rsid w:val="003D13BE"/>
    <w:rsid w:val="003D151F"/>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4AC"/>
    <w:rsid w:val="003D66C3"/>
    <w:rsid w:val="003D67B6"/>
    <w:rsid w:val="003D68F7"/>
    <w:rsid w:val="003D6BD8"/>
    <w:rsid w:val="003D6C47"/>
    <w:rsid w:val="003D6CF7"/>
    <w:rsid w:val="003D6D41"/>
    <w:rsid w:val="003D6F0B"/>
    <w:rsid w:val="003D75EC"/>
    <w:rsid w:val="003D76D1"/>
    <w:rsid w:val="003D77C5"/>
    <w:rsid w:val="003D7986"/>
    <w:rsid w:val="003D79BD"/>
    <w:rsid w:val="003E0641"/>
    <w:rsid w:val="003E0A7D"/>
    <w:rsid w:val="003E0BC8"/>
    <w:rsid w:val="003E16CC"/>
    <w:rsid w:val="003E19FE"/>
    <w:rsid w:val="003E1B49"/>
    <w:rsid w:val="003E1C2C"/>
    <w:rsid w:val="003E20DA"/>
    <w:rsid w:val="003E230F"/>
    <w:rsid w:val="003E24E0"/>
    <w:rsid w:val="003E298B"/>
    <w:rsid w:val="003E2ACF"/>
    <w:rsid w:val="003E2DB4"/>
    <w:rsid w:val="003E2DB8"/>
    <w:rsid w:val="003E321B"/>
    <w:rsid w:val="003E33E2"/>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59"/>
    <w:rsid w:val="003E72DC"/>
    <w:rsid w:val="003E75CF"/>
    <w:rsid w:val="003E771E"/>
    <w:rsid w:val="003E7B41"/>
    <w:rsid w:val="003F06FE"/>
    <w:rsid w:val="003F072F"/>
    <w:rsid w:val="003F082A"/>
    <w:rsid w:val="003F0F4F"/>
    <w:rsid w:val="003F0F57"/>
    <w:rsid w:val="003F122F"/>
    <w:rsid w:val="003F1282"/>
    <w:rsid w:val="003F1636"/>
    <w:rsid w:val="003F1A0E"/>
    <w:rsid w:val="003F1CB1"/>
    <w:rsid w:val="003F1DB6"/>
    <w:rsid w:val="003F1EE7"/>
    <w:rsid w:val="003F21D3"/>
    <w:rsid w:val="003F28F9"/>
    <w:rsid w:val="003F29FB"/>
    <w:rsid w:val="003F2B63"/>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B59"/>
    <w:rsid w:val="00403F04"/>
    <w:rsid w:val="004040B0"/>
    <w:rsid w:val="00404108"/>
    <w:rsid w:val="00404385"/>
    <w:rsid w:val="004045B3"/>
    <w:rsid w:val="004048C5"/>
    <w:rsid w:val="00404EBA"/>
    <w:rsid w:val="00404FA6"/>
    <w:rsid w:val="00405B24"/>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4A0"/>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CF9"/>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0E"/>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ED4"/>
    <w:rsid w:val="00435452"/>
    <w:rsid w:val="00435632"/>
    <w:rsid w:val="00435CD3"/>
    <w:rsid w:val="00435F15"/>
    <w:rsid w:val="00436263"/>
    <w:rsid w:val="00436B40"/>
    <w:rsid w:val="00437606"/>
    <w:rsid w:val="00437759"/>
    <w:rsid w:val="00437CE5"/>
    <w:rsid w:val="00440052"/>
    <w:rsid w:val="004400E6"/>
    <w:rsid w:val="004401A4"/>
    <w:rsid w:val="0044040F"/>
    <w:rsid w:val="00440502"/>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47FC6"/>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A6C"/>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40F"/>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39"/>
    <w:rsid w:val="004C1888"/>
    <w:rsid w:val="004C18C0"/>
    <w:rsid w:val="004C1A8E"/>
    <w:rsid w:val="004C1E59"/>
    <w:rsid w:val="004C1F7E"/>
    <w:rsid w:val="004C223C"/>
    <w:rsid w:val="004C226E"/>
    <w:rsid w:val="004C2A61"/>
    <w:rsid w:val="004C2B05"/>
    <w:rsid w:val="004C2FC5"/>
    <w:rsid w:val="004C321F"/>
    <w:rsid w:val="004C348D"/>
    <w:rsid w:val="004C3617"/>
    <w:rsid w:val="004C376E"/>
    <w:rsid w:val="004C37D0"/>
    <w:rsid w:val="004C3884"/>
    <w:rsid w:val="004C3A55"/>
    <w:rsid w:val="004C3DCB"/>
    <w:rsid w:val="004C44F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88C"/>
    <w:rsid w:val="004C7A22"/>
    <w:rsid w:val="004C7ADD"/>
    <w:rsid w:val="004C7E81"/>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6C28"/>
    <w:rsid w:val="004D71A9"/>
    <w:rsid w:val="004D79BC"/>
    <w:rsid w:val="004D79F5"/>
    <w:rsid w:val="004D7FA8"/>
    <w:rsid w:val="004E042E"/>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3810"/>
    <w:rsid w:val="004E3A96"/>
    <w:rsid w:val="004E43EC"/>
    <w:rsid w:val="004E48EA"/>
    <w:rsid w:val="004E49C5"/>
    <w:rsid w:val="004E4CC0"/>
    <w:rsid w:val="004E514B"/>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9C"/>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B83"/>
    <w:rsid w:val="004F7E2D"/>
    <w:rsid w:val="004F7F73"/>
    <w:rsid w:val="0050025E"/>
    <w:rsid w:val="005003DF"/>
    <w:rsid w:val="00500EBC"/>
    <w:rsid w:val="00501044"/>
    <w:rsid w:val="005011E9"/>
    <w:rsid w:val="00501650"/>
    <w:rsid w:val="00501A95"/>
    <w:rsid w:val="00501B69"/>
    <w:rsid w:val="00501D13"/>
    <w:rsid w:val="0050296D"/>
    <w:rsid w:val="0050308B"/>
    <w:rsid w:val="0050314E"/>
    <w:rsid w:val="005033C0"/>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1F5"/>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8B9"/>
    <w:rsid w:val="00520D0C"/>
    <w:rsid w:val="00521226"/>
    <w:rsid w:val="00521A11"/>
    <w:rsid w:val="00521F5F"/>
    <w:rsid w:val="00522071"/>
    <w:rsid w:val="005220CA"/>
    <w:rsid w:val="005222C5"/>
    <w:rsid w:val="00522572"/>
    <w:rsid w:val="00522930"/>
    <w:rsid w:val="005229BB"/>
    <w:rsid w:val="00523052"/>
    <w:rsid w:val="0052322A"/>
    <w:rsid w:val="00523601"/>
    <w:rsid w:val="00523667"/>
    <w:rsid w:val="0052367A"/>
    <w:rsid w:val="005238A2"/>
    <w:rsid w:val="00523920"/>
    <w:rsid w:val="00523971"/>
    <w:rsid w:val="00523994"/>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6E0"/>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2FC"/>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08"/>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1FF"/>
    <w:rsid w:val="005719CC"/>
    <w:rsid w:val="00571F80"/>
    <w:rsid w:val="005722FC"/>
    <w:rsid w:val="00572669"/>
    <w:rsid w:val="00572E48"/>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66D"/>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577"/>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07E"/>
    <w:rsid w:val="005A2608"/>
    <w:rsid w:val="005A29EA"/>
    <w:rsid w:val="005A2B4E"/>
    <w:rsid w:val="005A2F1B"/>
    <w:rsid w:val="005A329D"/>
    <w:rsid w:val="005A3A56"/>
    <w:rsid w:val="005A3C41"/>
    <w:rsid w:val="005A461E"/>
    <w:rsid w:val="005A48EF"/>
    <w:rsid w:val="005A4ECA"/>
    <w:rsid w:val="005A4FCC"/>
    <w:rsid w:val="005A4FD3"/>
    <w:rsid w:val="005A5284"/>
    <w:rsid w:val="005A52E0"/>
    <w:rsid w:val="005A53E9"/>
    <w:rsid w:val="005A5467"/>
    <w:rsid w:val="005A565B"/>
    <w:rsid w:val="005A5934"/>
    <w:rsid w:val="005A59F3"/>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6BF1"/>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365"/>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D7D85"/>
    <w:rsid w:val="005E0139"/>
    <w:rsid w:val="005E053D"/>
    <w:rsid w:val="005E0574"/>
    <w:rsid w:val="005E05A6"/>
    <w:rsid w:val="005E0F82"/>
    <w:rsid w:val="005E146C"/>
    <w:rsid w:val="005E1746"/>
    <w:rsid w:val="005E19B4"/>
    <w:rsid w:val="005E19CD"/>
    <w:rsid w:val="005E1EE7"/>
    <w:rsid w:val="005E2AD0"/>
    <w:rsid w:val="005E3037"/>
    <w:rsid w:val="005E31FD"/>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164"/>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C31"/>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6FD"/>
    <w:rsid w:val="005F671D"/>
    <w:rsid w:val="005F6CB4"/>
    <w:rsid w:val="005F6E77"/>
    <w:rsid w:val="005F7213"/>
    <w:rsid w:val="005F7305"/>
    <w:rsid w:val="005F76A4"/>
    <w:rsid w:val="005F76F6"/>
    <w:rsid w:val="005F7A21"/>
    <w:rsid w:val="005F7E66"/>
    <w:rsid w:val="00600072"/>
    <w:rsid w:val="00600568"/>
    <w:rsid w:val="00600BA2"/>
    <w:rsid w:val="00600EAD"/>
    <w:rsid w:val="00600EF9"/>
    <w:rsid w:val="00601E48"/>
    <w:rsid w:val="0060220F"/>
    <w:rsid w:val="006023A0"/>
    <w:rsid w:val="00603222"/>
    <w:rsid w:val="00603617"/>
    <w:rsid w:val="00603D2B"/>
    <w:rsid w:val="00604099"/>
    <w:rsid w:val="00604573"/>
    <w:rsid w:val="006046B6"/>
    <w:rsid w:val="006048F2"/>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85F"/>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94A"/>
    <w:rsid w:val="00625A98"/>
    <w:rsid w:val="00625B5D"/>
    <w:rsid w:val="0062606D"/>
    <w:rsid w:val="0062624E"/>
    <w:rsid w:val="00626483"/>
    <w:rsid w:val="0062731E"/>
    <w:rsid w:val="006273BD"/>
    <w:rsid w:val="00627A0E"/>
    <w:rsid w:val="00627BCC"/>
    <w:rsid w:val="006303AD"/>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5A6"/>
    <w:rsid w:val="0063512E"/>
    <w:rsid w:val="00635350"/>
    <w:rsid w:val="00635564"/>
    <w:rsid w:val="0063592D"/>
    <w:rsid w:val="00635B23"/>
    <w:rsid w:val="00635B39"/>
    <w:rsid w:val="00635E06"/>
    <w:rsid w:val="00635F9C"/>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73F"/>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CCC"/>
    <w:rsid w:val="00682D86"/>
    <w:rsid w:val="00682E09"/>
    <w:rsid w:val="00682E2C"/>
    <w:rsid w:val="00682EC2"/>
    <w:rsid w:val="0068341A"/>
    <w:rsid w:val="00683F7E"/>
    <w:rsid w:val="006843AF"/>
    <w:rsid w:val="00684471"/>
    <w:rsid w:val="006847EE"/>
    <w:rsid w:val="00684CED"/>
    <w:rsid w:val="00684EB8"/>
    <w:rsid w:val="00685E9C"/>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25"/>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51D"/>
    <w:rsid w:val="006A5AF2"/>
    <w:rsid w:val="006A5C19"/>
    <w:rsid w:val="006A6115"/>
    <w:rsid w:val="006A64C8"/>
    <w:rsid w:val="006A6B7C"/>
    <w:rsid w:val="006A735A"/>
    <w:rsid w:val="006A7864"/>
    <w:rsid w:val="006A7EBF"/>
    <w:rsid w:val="006B0041"/>
    <w:rsid w:val="006B02E7"/>
    <w:rsid w:val="006B03AA"/>
    <w:rsid w:val="006B083A"/>
    <w:rsid w:val="006B0935"/>
    <w:rsid w:val="006B0B48"/>
    <w:rsid w:val="006B13C1"/>
    <w:rsid w:val="006B1C59"/>
    <w:rsid w:val="006B238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1BFA"/>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2C"/>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465"/>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F96"/>
    <w:rsid w:val="006F284F"/>
    <w:rsid w:val="006F2888"/>
    <w:rsid w:val="006F3228"/>
    <w:rsid w:val="006F32DC"/>
    <w:rsid w:val="006F38E6"/>
    <w:rsid w:val="006F3AE0"/>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809"/>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5BD"/>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1E01"/>
    <w:rsid w:val="007322A6"/>
    <w:rsid w:val="0073255D"/>
    <w:rsid w:val="00732E16"/>
    <w:rsid w:val="0073325C"/>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AD7"/>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92D"/>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5F3F"/>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07"/>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7A"/>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DFA"/>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33"/>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7D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983"/>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5C1"/>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7D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646"/>
    <w:rsid w:val="00803A8F"/>
    <w:rsid w:val="00803BB2"/>
    <w:rsid w:val="008040C1"/>
    <w:rsid w:val="0080449A"/>
    <w:rsid w:val="00804516"/>
    <w:rsid w:val="00804523"/>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D47"/>
    <w:rsid w:val="00811553"/>
    <w:rsid w:val="00811565"/>
    <w:rsid w:val="00811638"/>
    <w:rsid w:val="00811976"/>
    <w:rsid w:val="008119AD"/>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1AE"/>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BD5"/>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193"/>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4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2A7"/>
    <w:rsid w:val="008515FC"/>
    <w:rsid w:val="0085161D"/>
    <w:rsid w:val="00852B49"/>
    <w:rsid w:val="00852CAB"/>
    <w:rsid w:val="00852D76"/>
    <w:rsid w:val="0085389C"/>
    <w:rsid w:val="008539F5"/>
    <w:rsid w:val="00853B27"/>
    <w:rsid w:val="00853E58"/>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60C"/>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D7F"/>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2B9"/>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D1A"/>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4CE3"/>
    <w:rsid w:val="008A519C"/>
    <w:rsid w:val="008A5268"/>
    <w:rsid w:val="008A5E0D"/>
    <w:rsid w:val="008A62C8"/>
    <w:rsid w:val="008A6752"/>
    <w:rsid w:val="008A6E06"/>
    <w:rsid w:val="008A7086"/>
    <w:rsid w:val="008A713E"/>
    <w:rsid w:val="008A7726"/>
    <w:rsid w:val="008A7827"/>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A4"/>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1ED"/>
    <w:rsid w:val="008D05D9"/>
    <w:rsid w:val="008D0849"/>
    <w:rsid w:val="008D0890"/>
    <w:rsid w:val="008D0935"/>
    <w:rsid w:val="008D0B75"/>
    <w:rsid w:val="008D1151"/>
    <w:rsid w:val="008D1323"/>
    <w:rsid w:val="008D1F01"/>
    <w:rsid w:val="008D207A"/>
    <w:rsid w:val="008D23C6"/>
    <w:rsid w:val="008D2463"/>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62"/>
    <w:rsid w:val="00903EC0"/>
    <w:rsid w:val="0090445A"/>
    <w:rsid w:val="00904638"/>
    <w:rsid w:val="009046D1"/>
    <w:rsid w:val="00904910"/>
    <w:rsid w:val="009049F2"/>
    <w:rsid w:val="00904AAF"/>
    <w:rsid w:val="00904DE3"/>
    <w:rsid w:val="0090523D"/>
    <w:rsid w:val="00905495"/>
    <w:rsid w:val="00905836"/>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56"/>
    <w:rsid w:val="00913EF2"/>
    <w:rsid w:val="00913FF8"/>
    <w:rsid w:val="0091417E"/>
    <w:rsid w:val="0091428C"/>
    <w:rsid w:val="0091469B"/>
    <w:rsid w:val="00914799"/>
    <w:rsid w:val="009148EE"/>
    <w:rsid w:val="00914AC2"/>
    <w:rsid w:val="00914DF3"/>
    <w:rsid w:val="00914EFA"/>
    <w:rsid w:val="00914F3A"/>
    <w:rsid w:val="0091532A"/>
    <w:rsid w:val="00915762"/>
    <w:rsid w:val="00915959"/>
    <w:rsid w:val="009159CA"/>
    <w:rsid w:val="00915B95"/>
    <w:rsid w:val="00915EF2"/>
    <w:rsid w:val="009165C8"/>
    <w:rsid w:val="009167A6"/>
    <w:rsid w:val="009168C8"/>
    <w:rsid w:val="00916AD5"/>
    <w:rsid w:val="00917C97"/>
    <w:rsid w:val="009205CD"/>
    <w:rsid w:val="00920B21"/>
    <w:rsid w:val="00920B63"/>
    <w:rsid w:val="00920F0A"/>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28E"/>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1"/>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E0B"/>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18E"/>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57FAC"/>
    <w:rsid w:val="00960551"/>
    <w:rsid w:val="00960769"/>
    <w:rsid w:val="00960A12"/>
    <w:rsid w:val="00960BC2"/>
    <w:rsid w:val="00960FE7"/>
    <w:rsid w:val="009611B0"/>
    <w:rsid w:val="00961369"/>
    <w:rsid w:val="0096140B"/>
    <w:rsid w:val="0096199C"/>
    <w:rsid w:val="00961AA1"/>
    <w:rsid w:val="00961B7B"/>
    <w:rsid w:val="00962297"/>
    <w:rsid w:val="009627C4"/>
    <w:rsid w:val="00963189"/>
    <w:rsid w:val="0096321A"/>
    <w:rsid w:val="0096346D"/>
    <w:rsid w:val="00963C0E"/>
    <w:rsid w:val="00963EC5"/>
    <w:rsid w:val="00963F72"/>
    <w:rsid w:val="00963FDE"/>
    <w:rsid w:val="009640AA"/>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46A8"/>
    <w:rsid w:val="00995180"/>
    <w:rsid w:val="009957EF"/>
    <w:rsid w:val="00995C99"/>
    <w:rsid w:val="00995CEB"/>
    <w:rsid w:val="00995D79"/>
    <w:rsid w:val="00996128"/>
    <w:rsid w:val="0099660A"/>
    <w:rsid w:val="00996C89"/>
    <w:rsid w:val="00996DED"/>
    <w:rsid w:val="009970FD"/>
    <w:rsid w:val="0099731F"/>
    <w:rsid w:val="0099748E"/>
    <w:rsid w:val="0099778F"/>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C3"/>
    <w:rsid w:val="009A54DA"/>
    <w:rsid w:val="009A59C2"/>
    <w:rsid w:val="009A5F68"/>
    <w:rsid w:val="009A6C6A"/>
    <w:rsid w:val="009A6EBB"/>
    <w:rsid w:val="009A702C"/>
    <w:rsid w:val="009A7527"/>
    <w:rsid w:val="009B013F"/>
    <w:rsid w:val="009B0AAC"/>
    <w:rsid w:val="009B0C75"/>
    <w:rsid w:val="009B0CA5"/>
    <w:rsid w:val="009B0E10"/>
    <w:rsid w:val="009B0F67"/>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DF"/>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B93"/>
    <w:rsid w:val="009C7D4F"/>
    <w:rsid w:val="009C7F21"/>
    <w:rsid w:val="009C7F7C"/>
    <w:rsid w:val="009D0076"/>
    <w:rsid w:val="009D0682"/>
    <w:rsid w:val="009D08D0"/>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1EB"/>
    <w:rsid w:val="009D4719"/>
    <w:rsid w:val="009D4C8E"/>
    <w:rsid w:val="009D4D14"/>
    <w:rsid w:val="009D55CF"/>
    <w:rsid w:val="009D5A96"/>
    <w:rsid w:val="009D5AEE"/>
    <w:rsid w:val="009D5CFF"/>
    <w:rsid w:val="009D5DA2"/>
    <w:rsid w:val="009D5F7A"/>
    <w:rsid w:val="009D62E0"/>
    <w:rsid w:val="009D62E8"/>
    <w:rsid w:val="009D64EA"/>
    <w:rsid w:val="009D65BC"/>
    <w:rsid w:val="009D688D"/>
    <w:rsid w:val="009D6A3B"/>
    <w:rsid w:val="009D6D79"/>
    <w:rsid w:val="009D71B1"/>
    <w:rsid w:val="009D7246"/>
    <w:rsid w:val="009D7624"/>
    <w:rsid w:val="009D7654"/>
    <w:rsid w:val="009D76E4"/>
    <w:rsid w:val="009D7942"/>
    <w:rsid w:val="009D7B16"/>
    <w:rsid w:val="009D7CA9"/>
    <w:rsid w:val="009E0413"/>
    <w:rsid w:val="009E04D3"/>
    <w:rsid w:val="009E04F6"/>
    <w:rsid w:val="009E09BD"/>
    <w:rsid w:val="009E0B89"/>
    <w:rsid w:val="009E0C47"/>
    <w:rsid w:val="009E14D0"/>
    <w:rsid w:val="009E1559"/>
    <w:rsid w:val="009E1956"/>
    <w:rsid w:val="009E2253"/>
    <w:rsid w:val="009E25E7"/>
    <w:rsid w:val="009E2679"/>
    <w:rsid w:val="009E274F"/>
    <w:rsid w:val="009E27CB"/>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F2E"/>
    <w:rsid w:val="009F07B8"/>
    <w:rsid w:val="009F1328"/>
    <w:rsid w:val="009F1385"/>
    <w:rsid w:val="009F1486"/>
    <w:rsid w:val="009F15D5"/>
    <w:rsid w:val="009F16E1"/>
    <w:rsid w:val="009F1745"/>
    <w:rsid w:val="009F1A95"/>
    <w:rsid w:val="009F1E72"/>
    <w:rsid w:val="009F230A"/>
    <w:rsid w:val="009F2793"/>
    <w:rsid w:val="009F30DA"/>
    <w:rsid w:val="009F30E8"/>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7D"/>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370"/>
    <w:rsid w:val="00A05648"/>
    <w:rsid w:val="00A05CA3"/>
    <w:rsid w:val="00A05E47"/>
    <w:rsid w:val="00A060CE"/>
    <w:rsid w:val="00A06253"/>
    <w:rsid w:val="00A06385"/>
    <w:rsid w:val="00A06A05"/>
    <w:rsid w:val="00A06A38"/>
    <w:rsid w:val="00A0728D"/>
    <w:rsid w:val="00A07416"/>
    <w:rsid w:val="00A0758F"/>
    <w:rsid w:val="00A079AB"/>
    <w:rsid w:val="00A10AA6"/>
    <w:rsid w:val="00A10D63"/>
    <w:rsid w:val="00A10F24"/>
    <w:rsid w:val="00A10F4F"/>
    <w:rsid w:val="00A115D6"/>
    <w:rsid w:val="00A117FF"/>
    <w:rsid w:val="00A11B00"/>
    <w:rsid w:val="00A11D05"/>
    <w:rsid w:val="00A11F52"/>
    <w:rsid w:val="00A1201D"/>
    <w:rsid w:val="00A121C1"/>
    <w:rsid w:val="00A125AA"/>
    <w:rsid w:val="00A12862"/>
    <w:rsid w:val="00A12AA6"/>
    <w:rsid w:val="00A130A9"/>
    <w:rsid w:val="00A138AE"/>
    <w:rsid w:val="00A138BF"/>
    <w:rsid w:val="00A13972"/>
    <w:rsid w:val="00A13A0A"/>
    <w:rsid w:val="00A13D7C"/>
    <w:rsid w:val="00A13E30"/>
    <w:rsid w:val="00A13F00"/>
    <w:rsid w:val="00A14BE4"/>
    <w:rsid w:val="00A14E3E"/>
    <w:rsid w:val="00A14ECC"/>
    <w:rsid w:val="00A15663"/>
    <w:rsid w:val="00A157AE"/>
    <w:rsid w:val="00A15A19"/>
    <w:rsid w:val="00A15F04"/>
    <w:rsid w:val="00A15FAA"/>
    <w:rsid w:val="00A16469"/>
    <w:rsid w:val="00A16647"/>
    <w:rsid w:val="00A1677A"/>
    <w:rsid w:val="00A167BB"/>
    <w:rsid w:val="00A1691C"/>
    <w:rsid w:val="00A169BD"/>
    <w:rsid w:val="00A16AE1"/>
    <w:rsid w:val="00A16B4C"/>
    <w:rsid w:val="00A17080"/>
    <w:rsid w:val="00A1737D"/>
    <w:rsid w:val="00A17504"/>
    <w:rsid w:val="00A179C1"/>
    <w:rsid w:val="00A2040E"/>
    <w:rsid w:val="00A20AFA"/>
    <w:rsid w:val="00A20E7E"/>
    <w:rsid w:val="00A214A2"/>
    <w:rsid w:val="00A21A34"/>
    <w:rsid w:val="00A21BE5"/>
    <w:rsid w:val="00A21EEF"/>
    <w:rsid w:val="00A21F69"/>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DD"/>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54"/>
    <w:rsid w:val="00A356AC"/>
    <w:rsid w:val="00A35DAF"/>
    <w:rsid w:val="00A35EE6"/>
    <w:rsid w:val="00A365C4"/>
    <w:rsid w:val="00A36601"/>
    <w:rsid w:val="00A369C7"/>
    <w:rsid w:val="00A36D0C"/>
    <w:rsid w:val="00A36FC4"/>
    <w:rsid w:val="00A37090"/>
    <w:rsid w:val="00A3784C"/>
    <w:rsid w:val="00A37890"/>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53A"/>
    <w:rsid w:val="00A43BB8"/>
    <w:rsid w:val="00A43C6C"/>
    <w:rsid w:val="00A43F03"/>
    <w:rsid w:val="00A43F07"/>
    <w:rsid w:val="00A4431D"/>
    <w:rsid w:val="00A44963"/>
    <w:rsid w:val="00A44B83"/>
    <w:rsid w:val="00A44C19"/>
    <w:rsid w:val="00A4534A"/>
    <w:rsid w:val="00A453C0"/>
    <w:rsid w:val="00A45556"/>
    <w:rsid w:val="00A45AC5"/>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3C"/>
    <w:rsid w:val="00A52DD9"/>
    <w:rsid w:val="00A532BD"/>
    <w:rsid w:val="00A53B94"/>
    <w:rsid w:val="00A53C90"/>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6D"/>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6DF7"/>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75D"/>
    <w:rsid w:val="00A76880"/>
    <w:rsid w:val="00A769E2"/>
    <w:rsid w:val="00A76FFF"/>
    <w:rsid w:val="00A77D92"/>
    <w:rsid w:val="00A77EF8"/>
    <w:rsid w:val="00A8001C"/>
    <w:rsid w:val="00A8016F"/>
    <w:rsid w:val="00A805C3"/>
    <w:rsid w:val="00A80C15"/>
    <w:rsid w:val="00A80F7C"/>
    <w:rsid w:val="00A812CC"/>
    <w:rsid w:val="00A813F4"/>
    <w:rsid w:val="00A81519"/>
    <w:rsid w:val="00A815AB"/>
    <w:rsid w:val="00A818AF"/>
    <w:rsid w:val="00A81C51"/>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9DF"/>
    <w:rsid w:val="00AA5B15"/>
    <w:rsid w:val="00AA5D64"/>
    <w:rsid w:val="00AA5EC6"/>
    <w:rsid w:val="00AA63AC"/>
    <w:rsid w:val="00AA643B"/>
    <w:rsid w:val="00AA648F"/>
    <w:rsid w:val="00AA64CA"/>
    <w:rsid w:val="00AA6672"/>
    <w:rsid w:val="00AA6A1C"/>
    <w:rsid w:val="00AA6B5D"/>
    <w:rsid w:val="00AA6FDE"/>
    <w:rsid w:val="00AA7081"/>
    <w:rsid w:val="00AA731D"/>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8BF"/>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908"/>
    <w:rsid w:val="00AD1E6C"/>
    <w:rsid w:val="00AD204D"/>
    <w:rsid w:val="00AD2599"/>
    <w:rsid w:val="00AD2659"/>
    <w:rsid w:val="00AD292A"/>
    <w:rsid w:val="00AD2C3C"/>
    <w:rsid w:val="00AD2DF4"/>
    <w:rsid w:val="00AD3125"/>
    <w:rsid w:val="00AD3535"/>
    <w:rsid w:val="00AD35E6"/>
    <w:rsid w:val="00AD35EB"/>
    <w:rsid w:val="00AD376C"/>
    <w:rsid w:val="00AD3963"/>
    <w:rsid w:val="00AD3B4E"/>
    <w:rsid w:val="00AD4085"/>
    <w:rsid w:val="00AD4345"/>
    <w:rsid w:val="00AD4398"/>
    <w:rsid w:val="00AD43D6"/>
    <w:rsid w:val="00AD4427"/>
    <w:rsid w:val="00AD496A"/>
    <w:rsid w:val="00AD4B00"/>
    <w:rsid w:val="00AD4BB3"/>
    <w:rsid w:val="00AD4E22"/>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1E6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386"/>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0F98"/>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1EB4"/>
    <w:rsid w:val="00B22BE6"/>
    <w:rsid w:val="00B22FC5"/>
    <w:rsid w:val="00B23059"/>
    <w:rsid w:val="00B235A6"/>
    <w:rsid w:val="00B239D8"/>
    <w:rsid w:val="00B239FD"/>
    <w:rsid w:val="00B23D51"/>
    <w:rsid w:val="00B2426A"/>
    <w:rsid w:val="00B2429F"/>
    <w:rsid w:val="00B24342"/>
    <w:rsid w:val="00B24831"/>
    <w:rsid w:val="00B24983"/>
    <w:rsid w:val="00B24D99"/>
    <w:rsid w:val="00B24E57"/>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960"/>
    <w:rsid w:val="00B36AB7"/>
    <w:rsid w:val="00B36C0A"/>
    <w:rsid w:val="00B37219"/>
    <w:rsid w:val="00B37411"/>
    <w:rsid w:val="00B3741A"/>
    <w:rsid w:val="00B3747E"/>
    <w:rsid w:val="00B37487"/>
    <w:rsid w:val="00B400B6"/>
    <w:rsid w:val="00B40166"/>
    <w:rsid w:val="00B4040C"/>
    <w:rsid w:val="00B40881"/>
    <w:rsid w:val="00B409AF"/>
    <w:rsid w:val="00B40BA3"/>
    <w:rsid w:val="00B40C54"/>
    <w:rsid w:val="00B41392"/>
    <w:rsid w:val="00B414D1"/>
    <w:rsid w:val="00B41C8D"/>
    <w:rsid w:val="00B41DEB"/>
    <w:rsid w:val="00B424C0"/>
    <w:rsid w:val="00B42D9D"/>
    <w:rsid w:val="00B432A5"/>
    <w:rsid w:val="00B433E2"/>
    <w:rsid w:val="00B434CC"/>
    <w:rsid w:val="00B4360B"/>
    <w:rsid w:val="00B4380E"/>
    <w:rsid w:val="00B43D1D"/>
    <w:rsid w:val="00B4521C"/>
    <w:rsid w:val="00B458B3"/>
    <w:rsid w:val="00B45A86"/>
    <w:rsid w:val="00B45A8A"/>
    <w:rsid w:val="00B46047"/>
    <w:rsid w:val="00B463E4"/>
    <w:rsid w:val="00B46B1F"/>
    <w:rsid w:val="00B47751"/>
    <w:rsid w:val="00B506D3"/>
    <w:rsid w:val="00B50933"/>
    <w:rsid w:val="00B50BA7"/>
    <w:rsid w:val="00B50E20"/>
    <w:rsid w:val="00B514C7"/>
    <w:rsid w:val="00B5194E"/>
    <w:rsid w:val="00B51A14"/>
    <w:rsid w:val="00B51A1B"/>
    <w:rsid w:val="00B51DA4"/>
    <w:rsid w:val="00B51E2D"/>
    <w:rsid w:val="00B51F77"/>
    <w:rsid w:val="00B5222B"/>
    <w:rsid w:val="00B5226E"/>
    <w:rsid w:val="00B5247A"/>
    <w:rsid w:val="00B5251F"/>
    <w:rsid w:val="00B52AB9"/>
    <w:rsid w:val="00B52B47"/>
    <w:rsid w:val="00B52E0D"/>
    <w:rsid w:val="00B53153"/>
    <w:rsid w:val="00B53267"/>
    <w:rsid w:val="00B53DBF"/>
    <w:rsid w:val="00B53E60"/>
    <w:rsid w:val="00B54319"/>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7B"/>
    <w:rsid w:val="00B57ED9"/>
    <w:rsid w:val="00B60CD1"/>
    <w:rsid w:val="00B61C7E"/>
    <w:rsid w:val="00B61D01"/>
    <w:rsid w:val="00B62114"/>
    <w:rsid w:val="00B624AB"/>
    <w:rsid w:val="00B62507"/>
    <w:rsid w:val="00B62E59"/>
    <w:rsid w:val="00B6370B"/>
    <w:rsid w:val="00B63807"/>
    <w:rsid w:val="00B6380F"/>
    <w:rsid w:val="00B638F1"/>
    <w:rsid w:val="00B63934"/>
    <w:rsid w:val="00B63A51"/>
    <w:rsid w:val="00B63FA1"/>
    <w:rsid w:val="00B64275"/>
    <w:rsid w:val="00B6430C"/>
    <w:rsid w:val="00B64408"/>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2F90"/>
    <w:rsid w:val="00BC35FB"/>
    <w:rsid w:val="00BC3712"/>
    <w:rsid w:val="00BC3756"/>
    <w:rsid w:val="00BC382A"/>
    <w:rsid w:val="00BC4194"/>
    <w:rsid w:val="00BC4326"/>
    <w:rsid w:val="00BC4685"/>
    <w:rsid w:val="00BC4F3B"/>
    <w:rsid w:val="00BC558A"/>
    <w:rsid w:val="00BC5B9A"/>
    <w:rsid w:val="00BC5E0B"/>
    <w:rsid w:val="00BC61F6"/>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523"/>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4F8"/>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52D"/>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07A2"/>
    <w:rsid w:val="00C11028"/>
    <w:rsid w:val="00C1166C"/>
    <w:rsid w:val="00C11B32"/>
    <w:rsid w:val="00C11D7B"/>
    <w:rsid w:val="00C12017"/>
    <w:rsid w:val="00C1261E"/>
    <w:rsid w:val="00C12625"/>
    <w:rsid w:val="00C12C70"/>
    <w:rsid w:val="00C12F35"/>
    <w:rsid w:val="00C1333B"/>
    <w:rsid w:val="00C13E28"/>
    <w:rsid w:val="00C13F29"/>
    <w:rsid w:val="00C1403E"/>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325"/>
    <w:rsid w:val="00C24710"/>
    <w:rsid w:val="00C24D98"/>
    <w:rsid w:val="00C24DDB"/>
    <w:rsid w:val="00C25343"/>
    <w:rsid w:val="00C2543D"/>
    <w:rsid w:val="00C2559A"/>
    <w:rsid w:val="00C257B1"/>
    <w:rsid w:val="00C25F63"/>
    <w:rsid w:val="00C26169"/>
    <w:rsid w:val="00C26474"/>
    <w:rsid w:val="00C26802"/>
    <w:rsid w:val="00C268E1"/>
    <w:rsid w:val="00C273E7"/>
    <w:rsid w:val="00C2755A"/>
    <w:rsid w:val="00C27631"/>
    <w:rsid w:val="00C27668"/>
    <w:rsid w:val="00C278D5"/>
    <w:rsid w:val="00C27D90"/>
    <w:rsid w:val="00C27F21"/>
    <w:rsid w:val="00C3026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3D"/>
    <w:rsid w:val="00C43E7A"/>
    <w:rsid w:val="00C441EB"/>
    <w:rsid w:val="00C44802"/>
    <w:rsid w:val="00C44F11"/>
    <w:rsid w:val="00C45744"/>
    <w:rsid w:val="00C45AA2"/>
    <w:rsid w:val="00C462FE"/>
    <w:rsid w:val="00C46414"/>
    <w:rsid w:val="00C4672E"/>
    <w:rsid w:val="00C46B78"/>
    <w:rsid w:val="00C46C1E"/>
    <w:rsid w:val="00C46E64"/>
    <w:rsid w:val="00C472FE"/>
    <w:rsid w:val="00C4792D"/>
    <w:rsid w:val="00C479B3"/>
    <w:rsid w:val="00C47AAB"/>
    <w:rsid w:val="00C47E33"/>
    <w:rsid w:val="00C5032B"/>
    <w:rsid w:val="00C506E0"/>
    <w:rsid w:val="00C50C91"/>
    <w:rsid w:val="00C50CD1"/>
    <w:rsid w:val="00C50D3D"/>
    <w:rsid w:val="00C50DD6"/>
    <w:rsid w:val="00C51013"/>
    <w:rsid w:val="00C514C3"/>
    <w:rsid w:val="00C517EC"/>
    <w:rsid w:val="00C520B6"/>
    <w:rsid w:val="00C52110"/>
    <w:rsid w:val="00C52CCA"/>
    <w:rsid w:val="00C53228"/>
    <w:rsid w:val="00C537E4"/>
    <w:rsid w:val="00C538FC"/>
    <w:rsid w:val="00C541D2"/>
    <w:rsid w:val="00C544E7"/>
    <w:rsid w:val="00C54A8B"/>
    <w:rsid w:val="00C54C38"/>
    <w:rsid w:val="00C55651"/>
    <w:rsid w:val="00C55893"/>
    <w:rsid w:val="00C558E7"/>
    <w:rsid w:val="00C55BEF"/>
    <w:rsid w:val="00C5670B"/>
    <w:rsid w:val="00C56821"/>
    <w:rsid w:val="00C571F6"/>
    <w:rsid w:val="00C5726B"/>
    <w:rsid w:val="00C5751B"/>
    <w:rsid w:val="00C57679"/>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19F"/>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47F"/>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CEC"/>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C7F"/>
    <w:rsid w:val="00CA3F59"/>
    <w:rsid w:val="00CA406D"/>
    <w:rsid w:val="00CA40ED"/>
    <w:rsid w:val="00CA4220"/>
    <w:rsid w:val="00CA46CC"/>
    <w:rsid w:val="00CA4976"/>
    <w:rsid w:val="00CA505E"/>
    <w:rsid w:val="00CA5096"/>
    <w:rsid w:val="00CA519A"/>
    <w:rsid w:val="00CA5709"/>
    <w:rsid w:val="00CA5B34"/>
    <w:rsid w:val="00CA61E0"/>
    <w:rsid w:val="00CA6497"/>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7E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845"/>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0F"/>
    <w:rsid w:val="00CD3343"/>
    <w:rsid w:val="00CD354B"/>
    <w:rsid w:val="00CD37FA"/>
    <w:rsid w:val="00CD3C44"/>
    <w:rsid w:val="00CD3DDC"/>
    <w:rsid w:val="00CD3DFB"/>
    <w:rsid w:val="00CD42D0"/>
    <w:rsid w:val="00CD43C3"/>
    <w:rsid w:val="00CD4441"/>
    <w:rsid w:val="00CD4B2A"/>
    <w:rsid w:val="00CD4B4A"/>
    <w:rsid w:val="00CD4D4E"/>
    <w:rsid w:val="00CD585B"/>
    <w:rsid w:val="00CD591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3A"/>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1CB4"/>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256"/>
    <w:rsid w:val="00D243E7"/>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5F9A"/>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2FF6"/>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C50"/>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3F94"/>
    <w:rsid w:val="00D9422C"/>
    <w:rsid w:val="00D94405"/>
    <w:rsid w:val="00D94723"/>
    <w:rsid w:val="00D9497B"/>
    <w:rsid w:val="00D94A7E"/>
    <w:rsid w:val="00D94BE2"/>
    <w:rsid w:val="00D94FD4"/>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7E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2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FC"/>
    <w:rsid w:val="00DC7C92"/>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A0D"/>
    <w:rsid w:val="00DD6F96"/>
    <w:rsid w:val="00DD7203"/>
    <w:rsid w:val="00DD74C4"/>
    <w:rsid w:val="00DD753B"/>
    <w:rsid w:val="00DD773F"/>
    <w:rsid w:val="00DD779D"/>
    <w:rsid w:val="00DD7A2A"/>
    <w:rsid w:val="00DD7B85"/>
    <w:rsid w:val="00DD7F58"/>
    <w:rsid w:val="00DE0471"/>
    <w:rsid w:val="00DE0516"/>
    <w:rsid w:val="00DE06AD"/>
    <w:rsid w:val="00DE083B"/>
    <w:rsid w:val="00DE0857"/>
    <w:rsid w:val="00DE0EEF"/>
    <w:rsid w:val="00DE0FEA"/>
    <w:rsid w:val="00DE11B8"/>
    <w:rsid w:val="00DE13D5"/>
    <w:rsid w:val="00DE17E6"/>
    <w:rsid w:val="00DE1C78"/>
    <w:rsid w:val="00DE1CF4"/>
    <w:rsid w:val="00DE22C6"/>
    <w:rsid w:val="00DE25C9"/>
    <w:rsid w:val="00DE26E8"/>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ABC"/>
    <w:rsid w:val="00DE7C7F"/>
    <w:rsid w:val="00DE7D29"/>
    <w:rsid w:val="00DE7D7E"/>
    <w:rsid w:val="00DE7E43"/>
    <w:rsid w:val="00DF0122"/>
    <w:rsid w:val="00DF079D"/>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5B4"/>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A83"/>
    <w:rsid w:val="00DF6EF5"/>
    <w:rsid w:val="00DF6F73"/>
    <w:rsid w:val="00DF73DD"/>
    <w:rsid w:val="00DF783B"/>
    <w:rsid w:val="00DF7A1B"/>
    <w:rsid w:val="00DF7C4C"/>
    <w:rsid w:val="00DF7E27"/>
    <w:rsid w:val="00DF7EB3"/>
    <w:rsid w:val="00DF7EE9"/>
    <w:rsid w:val="00E00769"/>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62C"/>
    <w:rsid w:val="00E0573F"/>
    <w:rsid w:val="00E05890"/>
    <w:rsid w:val="00E05F25"/>
    <w:rsid w:val="00E064B7"/>
    <w:rsid w:val="00E06727"/>
    <w:rsid w:val="00E06844"/>
    <w:rsid w:val="00E06BF8"/>
    <w:rsid w:val="00E070DE"/>
    <w:rsid w:val="00E073D1"/>
    <w:rsid w:val="00E075CF"/>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664"/>
    <w:rsid w:val="00E15A00"/>
    <w:rsid w:val="00E15E63"/>
    <w:rsid w:val="00E16251"/>
    <w:rsid w:val="00E1630A"/>
    <w:rsid w:val="00E16750"/>
    <w:rsid w:val="00E1689F"/>
    <w:rsid w:val="00E168BD"/>
    <w:rsid w:val="00E16CAC"/>
    <w:rsid w:val="00E17259"/>
    <w:rsid w:val="00E17789"/>
    <w:rsid w:val="00E17BCE"/>
    <w:rsid w:val="00E17D20"/>
    <w:rsid w:val="00E20001"/>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B38"/>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E7B"/>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A57"/>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55A"/>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29B"/>
    <w:rsid w:val="00E94E46"/>
    <w:rsid w:val="00E94E5C"/>
    <w:rsid w:val="00E94F82"/>
    <w:rsid w:val="00E95038"/>
    <w:rsid w:val="00E95093"/>
    <w:rsid w:val="00E95209"/>
    <w:rsid w:val="00E95430"/>
    <w:rsid w:val="00E9557B"/>
    <w:rsid w:val="00E960D9"/>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2F8C"/>
    <w:rsid w:val="00EB33EC"/>
    <w:rsid w:val="00EB347A"/>
    <w:rsid w:val="00EB3778"/>
    <w:rsid w:val="00EB38F8"/>
    <w:rsid w:val="00EB3A5E"/>
    <w:rsid w:val="00EB3D96"/>
    <w:rsid w:val="00EB3EF1"/>
    <w:rsid w:val="00EB420B"/>
    <w:rsid w:val="00EB4302"/>
    <w:rsid w:val="00EB43BD"/>
    <w:rsid w:val="00EB4905"/>
    <w:rsid w:val="00EB4A2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9A5"/>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BB1"/>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927"/>
    <w:rsid w:val="00EF0B70"/>
    <w:rsid w:val="00EF0DB5"/>
    <w:rsid w:val="00EF0DD2"/>
    <w:rsid w:val="00EF1422"/>
    <w:rsid w:val="00EF14DF"/>
    <w:rsid w:val="00EF1AE9"/>
    <w:rsid w:val="00EF1B06"/>
    <w:rsid w:val="00EF23AC"/>
    <w:rsid w:val="00EF240E"/>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2CA"/>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3DB6"/>
    <w:rsid w:val="00F043EB"/>
    <w:rsid w:val="00F044B5"/>
    <w:rsid w:val="00F04846"/>
    <w:rsid w:val="00F05790"/>
    <w:rsid w:val="00F05AA2"/>
    <w:rsid w:val="00F05FEC"/>
    <w:rsid w:val="00F06075"/>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293"/>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2B"/>
    <w:rsid w:val="00F25FE9"/>
    <w:rsid w:val="00F2616E"/>
    <w:rsid w:val="00F2619E"/>
    <w:rsid w:val="00F26424"/>
    <w:rsid w:val="00F265D0"/>
    <w:rsid w:val="00F267E4"/>
    <w:rsid w:val="00F26A18"/>
    <w:rsid w:val="00F26A47"/>
    <w:rsid w:val="00F26D3E"/>
    <w:rsid w:val="00F26F6A"/>
    <w:rsid w:val="00F26FC4"/>
    <w:rsid w:val="00F2714B"/>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2DD"/>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30"/>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5790D"/>
    <w:rsid w:val="00F600F5"/>
    <w:rsid w:val="00F6010F"/>
    <w:rsid w:val="00F601AF"/>
    <w:rsid w:val="00F60208"/>
    <w:rsid w:val="00F60377"/>
    <w:rsid w:val="00F609D9"/>
    <w:rsid w:val="00F60E9D"/>
    <w:rsid w:val="00F61980"/>
    <w:rsid w:val="00F61AE9"/>
    <w:rsid w:val="00F61EE5"/>
    <w:rsid w:val="00F62014"/>
    <w:rsid w:val="00F62578"/>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DE3"/>
    <w:rsid w:val="00F77F26"/>
    <w:rsid w:val="00F80460"/>
    <w:rsid w:val="00F80833"/>
    <w:rsid w:val="00F810A6"/>
    <w:rsid w:val="00F812E2"/>
    <w:rsid w:val="00F81415"/>
    <w:rsid w:val="00F8142A"/>
    <w:rsid w:val="00F815E0"/>
    <w:rsid w:val="00F817EA"/>
    <w:rsid w:val="00F81D31"/>
    <w:rsid w:val="00F81F47"/>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4D35"/>
    <w:rsid w:val="00F9514A"/>
    <w:rsid w:val="00F95391"/>
    <w:rsid w:val="00F955F9"/>
    <w:rsid w:val="00F958C6"/>
    <w:rsid w:val="00F95A36"/>
    <w:rsid w:val="00F95AB8"/>
    <w:rsid w:val="00F95B16"/>
    <w:rsid w:val="00F95F43"/>
    <w:rsid w:val="00F960EE"/>
    <w:rsid w:val="00F96531"/>
    <w:rsid w:val="00F96A3C"/>
    <w:rsid w:val="00F96DCC"/>
    <w:rsid w:val="00F96EAD"/>
    <w:rsid w:val="00F978EB"/>
    <w:rsid w:val="00F979B7"/>
    <w:rsid w:val="00FA0509"/>
    <w:rsid w:val="00FA06EF"/>
    <w:rsid w:val="00FA07B0"/>
    <w:rsid w:val="00FA0807"/>
    <w:rsid w:val="00FA0892"/>
    <w:rsid w:val="00FA0A6A"/>
    <w:rsid w:val="00FA0EB8"/>
    <w:rsid w:val="00FA1345"/>
    <w:rsid w:val="00FA14B7"/>
    <w:rsid w:val="00FA1761"/>
    <w:rsid w:val="00FA1CE8"/>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4B13"/>
    <w:rsid w:val="00FC502D"/>
    <w:rsid w:val="00FC53B4"/>
    <w:rsid w:val="00FC54A3"/>
    <w:rsid w:val="00FC5AA5"/>
    <w:rsid w:val="00FC5C8E"/>
    <w:rsid w:val="00FC5DA2"/>
    <w:rsid w:val="00FC6995"/>
    <w:rsid w:val="00FC6C72"/>
    <w:rsid w:val="00FC73D0"/>
    <w:rsid w:val="00FD0497"/>
    <w:rsid w:val="00FD050A"/>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588"/>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855"/>
    <w:rsid w:val="00FD6AF8"/>
    <w:rsid w:val="00FD77B8"/>
    <w:rsid w:val="00FE013A"/>
    <w:rsid w:val="00FE05E6"/>
    <w:rsid w:val="00FE0C1B"/>
    <w:rsid w:val="00FE0F51"/>
    <w:rsid w:val="00FE10E2"/>
    <w:rsid w:val="00FE1150"/>
    <w:rsid w:val="00FE130E"/>
    <w:rsid w:val="00FE152E"/>
    <w:rsid w:val="00FE1DB1"/>
    <w:rsid w:val="00FE1FE4"/>
    <w:rsid w:val="00FE1FE9"/>
    <w:rsid w:val="00FE201F"/>
    <w:rsid w:val="00FE2272"/>
    <w:rsid w:val="00FE253C"/>
    <w:rsid w:val="00FE2DA2"/>
    <w:rsid w:val="00FE2DB8"/>
    <w:rsid w:val="00FE2E74"/>
    <w:rsid w:val="00FE2ED8"/>
    <w:rsid w:val="00FE2FB8"/>
    <w:rsid w:val="00FE32FC"/>
    <w:rsid w:val="00FE3372"/>
    <w:rsid w:val="00FE3499"/>
    <w:rsid w:val="00FE399B"/>
    <w:rsid w:val="00FE3B8C"/>
    <w:rsid w:val="00FE3E47"/>
    <w:rsid w:val="00FE4099"/>
    <w:rsid w:val="00FE40A5"/>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480"/>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0E8"/>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Char,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tabs>
        <w:tab w:val="clear" w:pos="720"/>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tabs>
        <w:tab w:val="clear" w:pos="864"/>
        <w:tab w:val="num" w:pos="360"/>
      </w:tabs>
      <w:outlineLvl w:val="3"/>
    </w:pPr>
    <w:rPr>
      <w:sz w:val="24"/>
    </w:rPr>
  </w:style>
  <w:style w:type="paragraph" w:styleId="Heading5">
    <w:name w:val="heading 5"/>
    <w:aliases w:val="h5,Heading5"/>
    <w:basedOn w:val="Heading4"/>
    <w:next w:val="Normal"/>
    <w:qFormat/>
    <w:pPr>
      <w:numPr>
        <w:ilvl w:val="5"/>
      </w:numPr>
      <w:tabs>
        <w:tab w:val="clear" w:pos="1152"/>
        <w:tab w:val="num" w:pos="360"/>
      </w:tabs>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cap3,C"/>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Normal"/>
    <w:uiPriority w:val="99"/>
    <w:rsid w:val="00810D00"/>
    <w:pPr>
      <w:spacing w:before="100" w:beforeAutospacing="1" w:after="100" w:afterAutospacing="1"/>
    </w:pPr>
    <w:rPr>
      <w:rFonts w:eastAsia="SimSun"/>
      <w:sz w:val="24"/>
      <w:szCs w:val="24"/>
      <w:lang w:val="en-US" w:eastAsia="zh-CN"/>
    </w:rPr>
  </w:style>
  <w:style w:type="paragraph" w:customStyle="1" w:styleId="Agreement">
    <w:name w:val="Agreement"/>
    <w:basedOn w:val="Normal"/>
    <w:next w:val="Normal"/>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
    <w:name w:val="网格型1"/>
    <w:basedOn w:val="TableNormal"/>
    <w:next w:val="TableGrid"/>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AD1908"/>
    <w:pPr>
      <w:tabs>
        <w:tab w:val="left" w:pos="384"/>
      </w:tabs>
      <w:spacing w:after="0"/>
      <w:ind w:left="384" w:hanging="384"/>
    </w:pPr>
  </w:style>
  <w:style w:type="paragraph" w:styleId="EndnoteText">
    <w:name w:val="endnote text"/>
    <w:basedOn w:val="Normal"/>
    <w:link w:val="EndnoteTextChar"/>
    <w:rsid w:val="00E960D9"/>
    <w:pPr>
      <w:spacing w:after="0"/>
    </w:pPr>
  </w:style>
  <w:style w:type="character" w:customStyle="1" w:styleId="EndnoteTextChar">
    <w:name w:val="Endnote Text Char"/>
    <w:basedOn w:val="DefaultParagraphFont"/>
    <w:link w:val="EndnoteText"/>
    <w:rsid w:val="00E960D9"/>
    <w:rPr>
      <w:rFonts w:ascii="Times New Roman" w:hAnsi="Times New Roman"/>
      <w:lang w:val="en-GB" w:eastAsia="en-US"/>
    </w:rPr>
  </w:style>
  <w:style w:type="character" w:styleId="EndnoteReference">
    <w:name w:val="endnote reference"/>
    <w:basedOn w:val="DefaultParagraphFont"/>
    <w:rsid w:val="00E960D9"/>
    <w:rPr>
      <w:vertAlign w:val="superscript"/>
    </w:rPr>
  </w:style>
  <w:style w:type="character" w:customStyle="1" w:styleId="FooterChar">
    <w:name w:val="Footer Char"/>
    <w:basedOn w:val="DefaultParagraphFont"/>
    <w:link w:val="Footer"/>
    <w:rsid w:val="00B36960"/>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12523">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571160312">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84214432">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237569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191363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1280B-4484-4926-81ED-3D7413C711D3}">
  <ds:schemaRefs>
    <ds:schemaRef ds:uri="http://schemas.openxmlformats.org/officeDocument/2006/bibliography"/>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211</TotalTime>
  <Pages>2</Pages>
  <Words>409</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Mohammad ABDI ABYANEH</cp:lastModifiedBy>
  <cp:revision>24</cp:revision>
  <cp:lastPrinted>2009-04-22T06:01:00Z</cp:lastPrinted>
  <dcterms:created xsi:type="dcterms:W3CDTF">2025-02-03T16:40:00Z</dcterms:created>
  <dcterms:modified xsi:type="dcterms:W3CDTF">2025-03-27T09:06:00Z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(3)iMXzpxr3NwxQExJJDPgq3QKrsbSXzeLZTIBNm1nqAt/Two5dPXtKX8nloZOHpeV2vvh2ud6F
C/wt02TBn2KQZsl5NmKHF+85veLAxjQs2SntOQcgP9cbgGfQLxLH24wN0aCiRYPMa1qY9wBX
aaOEbHq0bb4ZhqoNrs6Nh28++6ZEqyT634nZj1YZG82fX8i4PakgqYW7T2JJM8ZTrHU09biF
vbdXS9i1q1dEA9axh1</vt:lpwstr>
  </property>
  <property fmtid="{D5CDD505-2E9C-101B-9397-08002B2CF9AE}" pid="17" name="_2015_ms_pID_725343_00">
    <vt:lpwstr>_2015_ms_pID_725343</vt:lpwstr>
  </property>
  <property fmtid="{D5CDD505-2E9C-101B-9397-08002B2CF9AE}" pid="18" name="_2015_ms_pID_7253431">
    <vt:lpwstr>csIfeQddWgfUiwDw9r61fkhq2bqycoPGsD4c4bRRBjWiCvPXM5HdAh
8M9NxCHgBv1GpSmAunCioj5L7S9UJZgKct6e5GHGW3hkl7Q4RXsRDPATxwQ/xW3pkz8fZM0y
d1osvw1Eg1dCsGR1WXLCsU1UC8GNa/GxnkauSzMSkcZbtdh8EPSgV9lnVVcx1cCgj6hlLOut
qG40Qd18CZQoLpGn6jWKHGkIdfzzqpMzsuXe</vt:lpwstr>
  </property>
  <property fmtid="{D5CDD505-2E9C-101B-9397-08002B2CF9AE}" pid="19" name="_2015_ms_pID_7253431_00">
    <vt:lpwstr>_2015_ms_pID_7253431</vt:lpwstr>
  </property>
  <property fmtid="{D5CDD505-2E9C-101B-9397-08002B2CF9AE}" pid="20" name="_2015_ms_pID_7253432">
    <vt:lpwstr>fRoQys6+zirVKD+zHTS14AhPba5ICdZKtWVe
4LS0xprrvK0rQtsPwEpHiiiRfJdvsugtoxaA8VtQQrOsnyeiRi8=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ZOTERO_PREF_1">
    <vt:lpwstr>&lt;data data-version="3" zotero-version="6.0.36"&gt;&lt;session id="eJujIeqs"/&gt;&lt;style id="http://www.zotero.org/styles/ieee" locale="en-US" hasBibliography="1" bibliographyStyleHasBeenSet="1"/&gt;&lt;prefs&gt;&lt;pref name="fieldType" value="Field"/&gt;&lt;/prefs&gt;&lt;/data&gt;</vt:lpwstr>
  </property>
</Properties>
</file>